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AFA6" w14:textId="3FC2F034" w:rsidR="00345057" w:rsidRPr="00345057" w:rsidRDefault="00345057" w:rsidP="00345057">
      <w:pPr>
        <w:shd w:val="clear" w:color="auto" w:fill="FFFFFF"/>
        <w:jc w:val="center"/>
        <w:rPr>
          <w:rFonts w:ascii="Comic Sans MS" w:eastAsia="Times New Roman" w:hAnsi="Comic Sans MS" w:cs="Arial"/>
          <w:b/>
          <w:bCs/>
          <w:color w:val="000000"/>
          <w:sz w:val="24"/>
          <w:szCs w:val="24"/>
          <w:lang w:eastAsia="en-GB"/>
        </w:rPr>
      </w:pPr>
      <w:r w:rsidRPr="00345057">
        <w:rPr>
          <w:rFonts w:ascii="Comic Sans MS" w:eastAsia="Times New Roman" w:hAnsi="Comic Sans MS" w:cs="Arial"/>
          <w:b/>
          <w:bCs/>
          <w:color w:val="000000"/>
          <w:sz w:val="24"/>
          <w:szCs w:val="24"/>
          <w:highlight w:val="yellow"/>
          <w:lang w:eastAsia="en-GB"/>
        </w:rPr>
        <w:t>Anti-Bullying and Behaviour for Learning Policy</w:t>
      </w:r>
    </w:p>
    <w:p w14:paraId="03959A02" w14:textId="3485C9A4" w:rsidR="00345057" w:rsidRPr="00345057" w:rsidRDefault="00345057" w:rsidP="00345057">
      <w:pPr>
        <w:shd w:val="clear" w:color="auto" w:fill="FFFFFF"/>
        <w:rPr>
          <w:rFonts w:ascii="Comic Sans MS" w:eastAsia="Times New Roman" w:hAnsi="Comic Sans MS" w:cs="Arial"/>
          <w:color w:val="000000"/>
          <w:sz w:val="24"/>
          <w:szCs w:val="24"/>
          <w:lang w:eastAsia="en-GB"/>
        </w:rPr>
      </w:pPr>
    </w:p>
    <w:p w14:paraId="0899082D" w14:textId="3B881EF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Liberty Learning is committed to creating a positive, inclusive learning and working environment that promotes excellence.</w:t>
      </w:r>
    </w:p>
    <w:p w14:paraId="2A81AA08" w14:textId="4AA9CB64"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We promote a culture of tolerance and mutual respect, where individuality is celebrated in order to ensure that all students and whatever their gender, ethnic origin, religion, sexual orientation, social background or ability, can thrive personally, socially, morally, spiritually and educationally, without interruption, bullying or harassment.</w:t>
      </w:r>
    </w:p>
    <w:p w14:paraId="75876EC4" w14:textId="27E8EB4A"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At Liberty Learning we aim to promote values of honesty, aspiration, respect and teamwork through positive role models, high expectations and high quality, consistent teaching and learning.</w:t>
      </w:r>
    </w:p>
    <w:p w14:paraId="18BBED64" w14:textId="4DD88F43"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The purpose of this policy is to fulfil our duty of care to students and employees by promoting teaching, learning and high standards of achievement.</w:t>
      </w:r>
    </w:p>
    <w:p w14:paraId="0E9A62EA" w14:textId="53D69CFB" w:rsidR="00345057" w:rsidRPr="00345057" w:rsidRDefault="00345057" w:rsidP="00EB5529">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Students are expected to attend L.L.A.C and to behave in a positive and respectful way</w:t>
      </w:r>
      <w:r w:rsidR="00EB5529">
        <w:rPr>
          <w:rFonts w:ascii="Comic Sans MS" w:eastAsia="Times New Roman" w:hAnsi="Comic Sans MS" w:cs="Arial"/>
          <w:color w:val="000000"/>
          <w:sz w:val="24"/>
          <w:szCs w:val="24"/>
          <w:lang w:eastAsia="en-GB"/>
        </w:rPr>
        <w:t>. L.L.A.C recognise that s</w:t>
      </w:r>
      <w:r w:rsidR="00EB5529" w:rsidRPr="00EB5529">
        <w:rPr>
          <w:rFonts w:ascii="Comic Sans MS" w:eastAsia="Times New Roman" w:hAnsi="Comic Sans MS" w:cs="Arial"/>
          <w:color w:val="000000"/>
          <w:sz w:val="24"/>
          <w:szCs w:val="24"/>
          <w:lang w:eastAsia="en-GB"/>
        </w:rPr>
        <w:t xml:space="preserve">ome behaviours are more likely </w:t>
      </w:r>
      <w:r w:rsidR="00EB5529">
        <w:rPr>
          <w:rFonts w:ascii="Comic Sans MS" w:eastAsia="Times New Roman" w:hAnsi="Comic Sans MS" w:cs="Arial"/>
          <w:color w:val="000000"/>
          <w:sz w:val="24"/>
          <w:szCs w:val="24"/>
          <w:lang w:eastAsia="en-GB"/>
        </w:rPr>
        <w:t xml:space="preserve">to </w:t>
      </w:r>
      <w:r w:rsidR="00EB5529" w:rsidRPr="00EB5529">
        <w:rPr>
          <w:rFonts w:ascii="Comic Sans MS" w:eastAsia="Times New Roman" w:hAnsi="Comic Sans MS" w:cs="Arial"/>
          <w:color w:val="000000"/>
          <w:sz w:val="24"/>
          <w:szCs w:val="24"/>
          <w:lang w:eastAsia="en-GB"/>
        </w:rPr>
        <w:t>be associated with particular types of SEND, such as a</w:t>
      </w:r>
      <w:r w:rsidR="00EB5529">
        <w:rPr>
          <w:rFonts w:ascii="Comic Sans MS" w:eastAsia="Times New Roman" w:hAnsi="Comic Sans MS" w:cs="Arial"/>
          <w:color w:val="000000"/>
          <w:sz w:val="24"/>
          <w:szCs w:val="24"/>
          <w:lang w:eastAsia="en-GB"/>
        </w:rPr>
        <w:t xml:space="preserve"> students</w:t>
      </w:r>
      <w:r w:rsidR="00EB5529" w:rsidRPr="00EB5529">
        <w:rPr>
          <w:rFonts w:ascii="Comic Sans MS" w:eastAsia="Times New Roman" w:hAnsi="Comic Sans MS" w:cs="Arial"/>
          <w:color w:val="000000"/>
          <w:sz w:val="24"/>
          <w:szCs w:val="24"/>
          <w:lang w:eastAsia="en-GB"/>
        </w:rPr>
        <w:t xml:space="preserve"> with speech, language and communication needs who may not understand a verbal</w:t>
      </w:r>
      <w:r w:rsidR="00EB5529">
        <w:rPr>
          <w:rFonts w:ascii="Comic Sans MS" w:eastAsia="Times New Roman" w:hAnsi="Comic Sans MS" w:cs="Arial"/>
          <w:color w:val="000000"/>
          <w:sz w:val="24"/>
          <w:szCs w:val="24"/>
          <w:lang w:eastAsia="en-GB"/>
        </w:rPr>
        <w:t xml:space="preserve"> </w:t>
      </w:r>
      <w:r w:rsidR="00EB5529" w:rsidRPr="00EB5529">
        <w:rPr>
          <w:rFonts w:ascii="Comic Sans MS" w:eastAsia="Times New Roman" w:hAnsi="Comic Sans MS" w:cs="Arial"/>
          <w:color w:val="000000"/>
          <w:sz w:val="24"/>
          <w:szCs w:val="24"/>
          <w:lang w:eastAsia="en-GB"/>
        </w:rPr>
        <w:t xml:space="preserve">instruction. Behaviour will </w:t>
      </w:r>
      <w:r w:rsidR="00EB5529">
        <w:rPr>
          <w:rFonts w:ascii="Comic Sans MS" w:eastAsia="Times New Roman" w:hAnsi="Comic Sans MS" w:cs="Arial"/>
          <w:color w:val="000000"/>
          <w:sz w:val="24"/>
          <w:szCs w:val="24"/>
          <w:lang w:eastAsia="en-GB"/>
        </w:rPr>
        <w:t>always</w:t>
      </w:r>
      <w:r w:rsidR="00EB5529" w:rsidRPr="00EB5529">
        <w:rPr>
          <w:rFonts w:ascii="Comic Sans MS" w:eastAsia="Times New Roman" w:hAnsi="Comic Sans MS" w:cs="Arial"/>
          <w:color w:val="000000"/>
          <w:sz w:val="24"/>
          <w:szCs w:val="24"/>
          <w:lang w:eastAsia="en-GB"/>
        </w:rPr>
        <w:t xml:space="preserve"> be considered in relation to a </w:t>
      </w:r>
      <w:r w:rsidR="00F83AF5">
        <w:rPr>
          <w:rFonts w:ascii="Comic Sans MS" w:eastAsia="Times New Roman" w:hAnsi="Comic Sans MS" w:cs="Arial"/>
          <w:color w:val="000000"/>
          <w:sz w:val="24"/>
          <w:szCs w:val="24"/>
          <w:lang w:eastAsia="en-GB"/>
        </w:rPr>
        <w:t>student’s</w:t>
      </w:r>
      <w:r w:rsidR="00EB5529" w:rsidRPr="00EB5529">
        <w:rPr>
          <w:rFonts w:ascii="Comic Sans MS" w:eastAsia="Times New Roman" w:hAnsi="Comic Sans MS" w:cs="Arial"/>
          <w:color w:val="000000"/>
          <w:sz w:val="24"/>
          <w:szCs w:val="24"/>
          <w:lang w:eastAsia="en-GB"/>
        </w:rPr>
        <w:t xml:space="preserve"> SEND,</w:t>
      </w:r>
      <w:r w:rsidR="00EB5529">
        <w:rPr>
          <w:rFonts w:ascii="Comic Sans MS" w:eastAsia="Times New Roman" w:hAnsi="Comic Sans MS" w:cs="Arial"/>
          <w:color w:val="000000"/>
          <w:sz w:val="24"/>
          <w:szCs w:val="24"/>
          <w:lang w:eastAsia="en-GB"/>
        </w:rPr>
        <w:t xml:space="preserve"> </w:t>
      </w:r>
      <w:r w:rsidR="00EB5529" w:rsidRPr="00EB5529">
        <w:rPr>
          <w:rFonts w:ascii="Comic Sans MS" w:eastAsia="Times New Roman" w:hAnsi="Comic Sans MS" w:cs="Arial"/>
          <w:color w:val="000000"/>
          <w:sz w:val="24"/>
          <w:szCs w:val="24"/>
          <w:lang w:eastAsia="en-GB"/>
        </w:rPr>
        <w:t>although it does not follow that every incident of misbehaviour will be connected</w:t>
      </w:r>
      <w:r w:rsidR="00EB5529">
        <w:rPr>
          <w:rFonts w:ascii="Comic Sans MS" w:eastAsia="Times New Roman" w:hAnsi="Comic Sans MS" w:cs="Arial"/>
          <w:color w:val="000000"/>
          <w:sz w:val="24"/>
          <w:szCs w:val="24"/>
          <w:lang w:eastAsia="en-GB"/>
        </w:rPr>
        <w:t>.</w:t>
      </w:r>
      <w:r w:rsidR="00EB5529" w:rsidRPr="00EB5529">
        <w:rPr>
          <w:rFonts w:ascii="Comic Sans MS" w:eastAsia="Times New Roman" w:hAnsi="Comic Sans MS" w:cs="Arial"/>
          <w:color w:val="000000"/>
          <w:sz w:val="24"/>
          <w:szCs w:val="24"/>
          <w:lang w:eastAsia="en-GB"/>
        </w:rPr>
        <w:t xml:space="preserve"> </w:t>
      </w:r>
    </w:p>
    <w:p w14:paraId="55A40964" w14:textId="7938D155"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The rewards and sanctions detailed in this policy are to demonstrate that actions, both positive and</w:t>
      </w:r>
      <w:r w:rsidR="004339FB">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negative, have consequences: the rewards in this policy show that we celebrate success, the</w:t>
      </w:r>
      <w:r w:rsidR="004339FB">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sanctions show that misbehaviour is not acceptable and will be addressed.</w:t>
      </w:r>
    </w:p>
    <w:p w14:paraId="251C3587" w14:textId="1C3EE78B"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The </w:t>
      </w:r>
      <w:r w:rsidR="004339FB">
        <w:rPr>
          <w:rFonts w:ascii="Comic Sans MS" w:eastAsia="Times New Roman" w:hAnsi="Comic Sans MS" w:cs="Arial"/>
          <w:color w:val="000000"/>
          <w:sz w:val="24"/>
          <w:szCs w:val="24"/>
          <w:lang w:eastAsia="en-GB"/>
        </w:rPr>
        <w:t>directors</w:t>
      </w:r>
      <w:r w:rsidRPr="00345057">
        <w:rPr>
          <w:rFonts w:ascii="Comic Sans MS" w:eastAsia="Times New Roman" w:hAnsi="Comic Sans MS" w:cs="Arial"/>
          <w:color w:val="000000"/>
          <w:sz w:val="24"/>
          <w:szCs w:val="24"/>
          <w:lang w:eastAsia="en-GB"/>
        </w:rPr>
        <w:t xml:space="preserve"> and senior leaders of </w:t>
      </w:r>
      <w:r w:rsidR="004339FB">
        <w:rPr>
          <w:rFonts w:ascii="Comic Sans MS" w:eastAsia="Times New Roman" w:hAnsi="Comic Sans MS" w:cs="Arial"/>
          <w:color w:val="000000"/>
          <w:sz w:val="24"/>
          <w:szCs w:val="24"/>
          <w:lang w:eastAsia="en-GB"/>
        </w:rPr>
        <w:t xml:space="preserve">L.L.A.C </w:t>
      </w:r>
      <w:r w:rsidRPr="00345057">
        <w:rPr>
          <w:rFonts w:ascii="Comic Sans MS" w:eastAsia="Times New Roman" w:hAnsi="Comic Sans MS" w:cs="Arial"/>
          <w:color w:val="000000"/>
          <w:sz w:val="24"/>
          <w:szCs w:val="24"/>
          <w:lang w:eastAsia="en-GB"/>
        </w:rPr>
        <w:t xml:space="preserve"> expect that </w:t>
      </w:r>
      <w:r w:rsidR="004339FB">
        <w:rPr>
          <w:rFonts w:ascii="Comic Sans MS" w:eastAsia="Times New Roman" w:hAnsi="Comic Sans MS" w:cs="Arial"/>
          <w:color w:val="000000"/>
          <w:sz w:val="24"/>
          <w:szCs w:val="24"/>
          <w:lang w:eastAsia="en-GB"/>
        </w:rPr>
        <w:t>staff</w:t>
      </w:r>
      <w:r w:rsidRPr="00345057">
        <w:rPr>
          <w:rFonts w:ascii="Comic Sans MS" w:eastAsia="Times New Roman" w:hAnsi="Comic Sans MS" w:cs="Arial"/>
          <w:color w:val="000000"/>
          <w:sz w:val="24"/>
          <w:szCs w:val="24"/>
          <w:lang w:eastAsia="en-GB"/>
        </w:rPr>
        <w:t xml:space="preserve"> have a core responsibility</w:t>
      </w:r>
      <w:r w:rsidR="004339FB">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 xml:space="preserve">for managing behaviour in their </w:t>
      </w:r>
      <w:r w:rsidR="00EB5529">
        <w:rPr>
          <w:rFonts w:ascii="Comic Sans MS" w:eastAsia="Times New Roman" w:hAnsi="Comic Sans MS" w:cs="Arial"/>
          <w:color w:val="000000"/>
          <w:sz w:val="24"/>
          <w:szCs w:val="24"/>
          <w:lang w:eastAsia="en-GB"/>
        </w:rPr>
        <w:t>sessions.</w:t>
      </w:r>
    </w:p>
    <w:p w14:paraId="0FDCC195"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This policy is based on legislation and advice from the Department for Education (DfE) on:</w:t>
      </w:r>
    </w:p>
    <w:p w14:paraId="1819DB96" w14:textId="36FF00E1"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Behaviour in schools: advice for headteachers and school staff 2022</w:t>
      </w:r>
    </w:p>
    <w:p w14:paraId="055428CA" w14:textId="34CF4CD1"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The Equality Act 2010</w:t>
      </w:r>
    </w:p>
    <w:p w14:paraId="08AD8F53"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Keeping Children Safe in Education</w:t>
      </w:r>
    </w:p>
    <w:p w14:paraId="573E419E"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It is also based on the Special Educational Needs and Disability (SEND) Code of Practice.</w:t>
      </w:r>
    </w:p>
    <w:p w14:paraId="21496D85" w14:textId="77777777" w:rsidR="00EB5529" w:rsidRDefault="00EB5529" w:rsidP="00345057">
      <w:pPr>
        <w:shd w:val="clear" w:color="auto" w:fill="FFFFFF"/>
        <w:rPr>
          <w:rFonts w:ascii="Comic Sans MS" w:eastAsia="Times New Roman" w:hAnsi="Comic Sans MS" w:cs="Arial"/>
          <w:color w:val="000000"/>
          <w:sz w:val="24"/>
          <w:szCs w:val="24"/>
          <w:u w:val="single"/>
          <w:lang w:eastAsia="en-GB"/>
        </w:rPr>
      </w:pPr>
    </w:p>
    <w:p w14:paraId="40FCE702" w14:textId="3FB86D64" w:rsidR="00345057" w:rsidRPr="00EB5529" w:rsidRDefault="00345057" w:rsidP="00345057">
      <w:pPr>
        <w:shd w:val="clear" w:color="auto" w:fill="FFFFFF"/>
        <w:rPr>
          <w:rFonts w:ascii="Comic Sans MS" w:eastAsia="Times New Roman" w:hAnsi="Comic Sans MS" w:cs="Arial"/>
          <w:color w:val="000000"/>
          <w:sz w:val="24"/>
          <w:szCs w:val="24"/>
          <w:u w:val="single"/>
          <w:lang w:eastAsia="en-GB"/>
        </w:rPr>
      </w:pPr>
      <w:r w:rsidRPr="00EB5529">
        <w:rPr>
          <w:rFonts w:ascii="Comic Sans MS" w:eastAsia="Times New Roman" w:hAnsi="Comic Sans MS" w:cs="Arial"/>
          <w:color w:val="000000"/>
          <w:sz w:val="24"/>
          <w:szCs w:val="24"/>
          <w:u w:val="single"/>
          <w:lang w:eastAsia="en-GB"/>
        </w:rPr>
        <w:lastRenderedPageBreak/>
        <w:t>Celebrating Achievements</w:t>
      </w:r>
    </w:p>
    <w:p w14:paraId="699B3196" w14:textId="66967772"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We </w:t>
      </w:r>
      <w:r w:rsidR="00EB5529">
        <w:rPr>
          <w:rFonts w:ascii="Comic Sans MS" w:eastAsia="Times New Roman" w:hAnsi="Comic Sans MS" w:cs="Arial"/>
          <w:color w:val="000000"/>
          <w:sz w:val="24"/>
          <w:szCs w:val="24"/>
          <w:lang w:eastAsia="en-GB"/>
        </w:rPr>
        <w:t xml:space="preserve">firmly </w:t>
      </w:r>
      <w:r w:rsidRPr="00345057">
        <w:rPr>
          <w:rFonts w:ascii="Comic Sans MS" w:eastAsia="Times New Roman" w:hAnsi="Comic Sans MS" w:cs="Arial"/>
          <w:color w:val="000000"/>
          <w:sz w:val="24"/>
          <w:szCs w:val="24"/>
          <w:lang w:eastAsia="en-GB"/>
        </w:rPr>
        <w:t xml:space="preserve">believe that positive behaviour for learning should be </w:t>
      </w:r>
      <w:proofErr w:type="gramStart"/>
      <w:r w:rsidRPr="00345057">
        <w:rPr>
          <w:rFonts w:ascii="Comic Sans MS" w:eastAsia="Times New Roman" w:hAnsi="Comic Sans MS" w:cs="Arial"/>
          <w:color w:val="000000"/>
          <w:sz w:val="24"/>
          <w:szCs w:val="24"/>
          <w:lang w:eastAsia="en-GB"/>
        </w:rPr>
        <w:t>celebrated</w:t>
      </w:r>
      <w:proofErr w:type="gramEnd"/>
      <w:r w:rsidR="00EB5529">
        <w:rPr>
          <w:rFonts w:ascii="Comic Sans MS" w:eastAsia="Times New Roman" w:hAnsi="Comic Sans MS" w:cs="Arial"/>
          <w:color w:val="000000"/>
          <w:sz w:val="24"/>
          <w:szCs w:val="24"/>
          <w:lang w:eastAsia="en-GB"/>
        </w:rPr>
        <w:t xml:space="preserve"> and</w:t>
      </w:r>
      <w:r w:rsidRPr="00345057">
        <w:rPr>
          <w:rFonts w:ascii="Comic Sans MS" w:eastAsia="Times New Roman" w:hAnsi="Comic Sans MS" w:cs="Arial"/>
          <w:color w:val="000000"/>
          <w:sz w:val="24"/>
          <w:szCs w:val="24"/>
          <w:lang w:eastAsia="en-GB"/>
        </w:rPr>
        <w:t xml:space="preserve"> we will take every opportunity to recognise this and to</w:t>
      </w:r>
      <w:r w:rsidR="00EB5529">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 xml:space="preserve">encourage and motivate students to </w:t>
      </w:r>
      <w:r w:rsidR="00EB5529">
        <w:rPr>
          <w:rFonts w:ascii="Comic Sans MS" w:eastAsia="Times New Roman" w:hAnsi="Comic Sans MS" w:cs="Arial"/>
          <w:color w:val="000000"/>
          <w:sz w:val="24"/>
          <w:szCs w:val="24"/>
          <w:lang w:eastAsia="en-GB"/>
        </w:rPr>
        <w:t>achieve their goals.</w:t>
      </w:r>
    </w:p>
    <w:p w14:paraId="01CA25FB" w14:textId="03D4E692" w:rsidR="00345057" w:rsidRPr="00345057" w:rsidRDefault="00EB5529" w:rsidP="00345057">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L.L.A.C reward students in a variety</w:t>
      </w:r>
      <w:r w:rsidR="00345057" w:rsidRPr="00345057">
        <w:rPr>
          <w:rFonts w:ascii="Comic Sans MS" w:eastAsia="Times New Roman" w:hAnsi="Comic Sans MS" w:cs="Arial"/>
          <w:color w:val="000000"/>
          <w:sz w:val="24"/>
          <w:szCs w:val="24"/>
          <w:lang w:eastAsia="en-GB"/>
        </w:rPr>
        <w:t xml:space="preserve"> </w:t>
      </w:r>
      <w:r>
        <w:rPr>
          <w:rFonts w:ascii="Comic Sans MS" w:eastAsia="Times New Roman" w:hAnsi="Comic Sans MS" w:cs="Arial"/>
          <w:color w:val="000000"/>
          <w:sz w:val="24"/>
          <w:szCs w:val="24"/>
          <w:lang w:eastAsia="en-GB"/>
        </w:rPr>
        <w:t>o</w:t>
      </w:r>
      <w:r w:rsidR="00345057" w:rsidRPr="00345057">
        <w:rPr>
          <w:rFonts w:ascii="Comic Sans MS" w:eastAsia="Times New Roman" w:hAnsi="Comic Sans MS" w:cs="Arial"/>
          <w:color w:val="000000"/>
          <w:sz w:val="24"/>
          <w:szCs w:val="24"/>
          <w:lang w:eastAsia="en-GB"/>
        </w:rPr>
        <w:t>f</w:t>
      </w:r>
      <w:r>
        <w:rPr>
          <w:rFonts w:ascii="Comic Sans MS" w:eastAsia="Times New Roman" w:hAnsi="Comic Sans MS" w:cs="Arial"/>
          <w:color w:val="000000"/>
          <w:sz w:val="24"/>
          <w:szCs w:val="24"/>
          <w:lang w:eastAsia="en-GB"/>
        </w:rPr>
        <w:t xml:space="preserve"> ways</w:t>
      </w:r>
      <w:r w:rsidR="00345057" w:rsidRPr="00345057">
        <w:rPr>
          <w:rFonts w:ascii="Comic Sans MS" w:eastAsia="Times New Roman" w:hAnsi="Comic Sans MS" w:cs="Arial"/>
          <w:color w:val="000000"/>
          <w:sz w:val="24"/>
          <w:szCs w:val="24"/>
          <w:lang w:eastAsia="en-GB"/>
        </w:rPr>
        <w:t>, some of which include:</w:t>
      </w:r>
    </w:p>
    <w:p w14:paraId="431FC388" w14:textId="199E2A76"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Verbal and written praise and feedback on learning</w:t>
      </w:r>
    </w:p>
    <w:p w14:paraId="349D1ED6" w14:textId="3510D23B"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 </w:t>
      </w:r>
      <w:r w:rsidR="00EB5529">
        <w:rPr>
          <w:rFonts w:ascii="Comic Sans MS" w:eastAsia="Times New Roman" w:hAnsi="Comic Sans MS" w:cs="Arial"/>
          <w:color w:val="000000"/>
          <w:sz w:val="24"/>
          <w:szCs w:val="24"/>
          <w:lang w:eastAsia="en-GB"/>
        </w:rPr>
        <w:t>Tokens</w:t>
      </w:r>
      <w:r w:rsidRPr="00345057">
        <w:rPr>
          <w:rFonts w:ascii="Comic Sans MS" w:eastAsia="Times New Roman" w:hAnsi="Comic Sans MS" w:cs="Arial"/>
          <w:color w:val="000000"/>
          <w:sz w:val="24"/>
          <w:szCs w:val="24"/>
          <w:lang w:eastAsia="en-GB"/>
        </w:rPr>
        <w:t xml:space="preserve"> and </w:t>
      </w:r>
      <w:r w:rsidR="00EB5529">
        <w:rPr>
          <w:rFonts w:ascii="Comic Sans MS" w:eastAsia="Times New Roman" w:hAnsi="Comic Sans MS" w:cs="Arial"/>
          <w:color w:val="000000"/>
          <w:sz w:val="24"/>
          <w:szCs w:val="24"/>
          <w:lang w:eastAsia="en-GB"/>
        </w:rPr>
        <w:t xml:space="preserve">certificates with </w:t>
      </w:r>
      <w:r w:rsidRPr="00345057">
        <w:rPr>
          <w:rFonts w:ascii="Comic Sans MS" w:eastAsia="Times New Roman" w:hAnsi="Comic Sans MS" w:cs="Arial"/>
          <w:color w:val="000000"/>
          <w:sz w:val="24"/>
          <w:szCs w:val="24"/>
          <w:lang w:eastAsia="en-GB"/>
        </w:rPr>
        <w:t>prizes</w:t>
      </w:r>
    </w:p>
    <w:p w14:paraId="55495944" w14:textId="1D0CBC68"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Special acknowledgement from the Leadership Team</w:t>
      </w:r>
    </w:p>
    <w:p w14:paraId="44FA52AD" w14:textId="77777777" w:rsidR="00EB5529"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 A feature </w:t>
      </w:r>
      <w:r w:rsidR="00EB5529">
        <w:rPr>
          <w:rFonts w:ascii="Comic Sans MS" w:eastAsia="Times New Roman" w:hAnsi="Comic Sans MS" w:cs="Arial"/>
          <w:color w:val="000000"/>
          <w:sz w:val="24"/>
          <w:szCs w:val="24"/>
          <w:lang w:eastAsia="en-GB"/>
        </w:rPr>
        <w:t>o</w:t>
      </w:r>
      <w:r w:rsidRPr="00345057">
        <w:rPr>
          <w:rFonts w:ascii="Comic Sans MS" w:eastAsia="Times New Roman" w:hAnsi="Comic Sans MS" w:cs="Arial"/>
          <w:color w:val="000000"/>
          <w:sz w:val="24"/>
          <w:szCs w:val="24"/>
          <w:lang w:eastAsia="en-GB"/>
        </w:rPr>
        <w:t xml:space="preserve">n our </w:t>
      </w:r>
      <w:r w:rsidR="00EB5529">
        <w:rPr>
          <w:rFonts w:ascii="Comic Sans MS" w:eastAsia="Times New Roman" w:hAnsi="Comic Sans MS" w:cs="Arial"/>
          <w:color w:val="000000"/>
          <w:sz w:val="24"/>
          <w:szCs w:val="24"/>
          <w:lang w:eastAsia="en-GB"/>
        </w:rPr>
        <w:t>achievements board</w:t>
      </w:r>
    </w:p>
    <w:p w14:paraId="34FE165E" w14:textId="52427EB4"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 </w:t>
      </w:r>
      <w:r w:rsidRPr="00EB5529">
        <w:rPr>
          <w:rFonts w:ascii="Comic Sans MS" w:eastAsia="Times New Roman" w:hAnsi="Comic Sans MS" w:cs="Arial"/>
          <w:color w:val="000000"/>
          <w:sz w:val="24"/>
          <w:szCs w:val="24"/>
          <w:u w:val="single"/>
          <w:lang w:eastAsia="en-GB"/>
        </w:rPr>
        <w:t>Promoting Positive Behaviour for Learning</w:t>
      </w:r>
      <w:r w:rsidRPr="00345057">
        <w:rPr>
          <w:rFonts w:ascii="Comic Sans MS" w:eastAsia="Times New Roman" w:hAnsi="Comic Sans MS" w:cs="Arial"/>
          <w:color w:val="000000"/>
          <w:sz w:val="24"/>
          <w:szCs w:val="24"/>
          <w:lang w:eastAsia="en-GB"/>
        </w:rPr>
        <w:t>)</w:t>
      </w:r>
    </w:p>
    <w:p w14:paraId="6D8217FA" w14:textId="4C60F422"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Our rewards and behaviour systems are designed to encourage students to </w:t>
      </w:r>
      <w:r w:rsidR="00CF0B67">
        <w:rPr>
          <w:rFonts w:ascii="Comic Sans MS" w:eastAsia="Times New Roman" w:hAnsi="Comic Sans MS" w:cs="Arial"/>
          <w:color w:val="000000"/>
          <w:sz w:val="24"/>
          <w:szCs w:val="24"/>
          <w:lang w:eastAsia="en-GB"/>
        </w:rPr>
        <w:t xml:space="preserve">recognise how to </w:t>
      </w:r>
      <w:r w:rsidRPr="00345057">
        <w:rPr>
          <w:rFonts w:ascii="Comic Sans MS" w:eastAsia="Times New Roman" w:hAnsi="Comic Sans MS" w:cs="Arial"/>
          <w:color w:val="000000"/>
          <w:sz w:val="24"/>
          <w:szCs w:val="24"/>
          <w:lang w:eastAsia="en-GB"/>
        </w:rPr>
        <w:t>‘do the right thing’</w:t>
      </w:r>
      <w:r w:rsidR="00CF0B67">
        <w:rPr>
          <w:rFonts w:ascii="Comic Sans MS" w:eastAsia="Times New Roman" w:hAnsi="Comic Sans MS" w:cs="Arial"/>
          <w:color w:val="000000"/>
          <w:sz w:val="24"/>
          <w:szCs w:val="24"/>
          <w:lang w:eastAsia="en-GB"/>
        </w:rPr>
        <w:t xml:space="preserve"> and to </w:t>
      </w:r>
      <w:r w:rsidRPr="00345057">
        <w:rPr>
          <w:rFonts w:ascii="Comic Sans MS" w:eastAsia="Times New Roman" w:hAnsi="Comic Sans MS" w:cs="Arial"/>
          <w:color w:val="000000"/>
          <w:sz w:val="24"/>
          <w:szCs w:val="24"/>
          <w:lang w:eastAsia="en-GB"/>
        </w:rPr>
        <w:t xml:space="preserve">behave in an appropriate way. </w:t>
      </w:r>
    </w:p>
    <w:p w14:paraId="0B9AAE33" w14:textId="77777777" w:rsidR="00CF0B6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Where a student is not behaving in an appropriate way, a warning system will be used to encourage</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a student to modify the inappropriate behaviour that is preventing learning from taking place.</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 xml:space="preserve">Should a student choose to not respond positively to the support </w:t>
      </w:r>
      <w:r w:rsidR="00CF0B67">
        <w:rPr>
          <w:rFonts w:ascii="Comic Sans MS" w:eastAsia="Times New Roman" w:hAnsi="Comic Sans MS" w:cs="Arial"/>
          <w:color w:val="000000"/>
          <w:sz w:val="24"/>
          <w:szCs w:val="24"/>
          <w:lang w:eastAsia="en-GB"/>
        </w:rPr>
        <w:t>offered</w:t>
      </w:r>
      <w:r w:rsidRPr="00345057">
        <w:rPr>
          <w:rFonts w:ascii="Comic Sans MS" w:eastAsia="Times New Roman" w:hAnsi="Comic Sans MS" w:cs="Arial"/>
          <w:color w:val="000000"/>
          <w:sz w:val="24"/>
          <w:szCs w:val="24"/>
          <w:lang w:eastAsia="en-GB"/>
        </w:rPr>
        <w:t>, they will</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incur a sanction.</w:t>
      </w:r>
    </w:p>
    <w:p w14:paraId="7AFF5C33" w14:textId="4B976F6E" w:rsidR="00345057" w:rsidRPr="00CF0B67" w:rsidRDefault="00345057" w:rsidP="00345057">
      <w:pPr>
        <w:shd w:val="clear" w:color="auto" w:fill="FFFFFF"/>
        <w:rPr>
          <w:rFonts w:ascii="Comic Sans MS" w:eastAsia="Times New Roman" w:hAnsi="Comic Sans MS" w:cs="Arial"/>
          <w:color w:val="000000"/>
          <w:sz w:val="24"/>
          <w:szCs w:val="24"/>
          <w:u w:val="single"/>
          <w:lang w:eastAsia="en-GB"/>
        </w:rPr>
      </w:pPr>
      <w:r w:rsidRPr="00345057">
        <w:rPr>
          <w:rFonts w:ascii="Comic Sans MS" w:eastAsia="Times New Roman" w:hAnsi="Comic Sans MS" w:cs="Arial"/>
          <w:color w:val="000000"/>
          <w:sz w:val="24"/>
          <w:szCs w:val="24"/>
          <w:lang w:eastAsia="en-GB"/>
        </w:rPr>
        <w:t xml:space="preserve"> </w:t>
      </w:r>
      <w:r w:rsidRPr="00CF0B67">
        <w:rPr>
          <w:rFonts w:ascii="Comic Sans MS" w:eastAsia="Times New Roman" w:hAnsi="Comic Sans MS" w:cs="Arial"/>
          <w:color w:val="000000"/>
          <w:sz w:val="24"/>
          <w:szCs w:val="24"/>
          <w:u w:val="single"/>
          <w:lang w:eastAsia="en-GB"/>
        </w:rPr>
        <w:t>Promoting an Anti-Bullying Environment</w:t>
      </w:r>
    </w:p>
    <w:p w14:paraId="4DDEEABA" w14:textId="66B6DB24"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Bullying, as defined by the Anti-Bullying Alliance, is: ‘the repetitive, intentional harming of one</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person or group by another person or group, where the relationship involves an imbalance of</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power. Bullying is:</w:t>
      </w:r>
    </w:p>
    <w:p w14:paraId="7BDFB2DD"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o Deliberately hurtful</w:t>
      </w:r>
    </w:p>
    <w:p w14:paraId="4FDDCB8F"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o Repeated, often over a period of time</w:t>
      </w:r>
    </w:p>
    <w:p w14:paraId="0AD70FC9"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o Difficult to defend against’</w:t>
      </w:r>
    </w:p>
    <w:p w14:paraId="77853588"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Bullying can include:</w:t>
      </w:r>
    </w:p>
    <w:p w14:paraId="25F1C5F4" w14:textId="423CFB01"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Emotional </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Being unfriendly, excluding, tormenting</w:t>
      </w:r>
    </w:p>
    <w:p w14:paraId="4743F3C3" w14:textId="27AA7ED3"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Physical </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Hitting, kicking, pushing, taking another’s belongings, any use of</w:t>
      </w:r>
    </w:p>
    <w:p w14:paraId="14EB5CAE"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violence</w:t>
      </w:r>
    </w:p>
    <w:p w14:paraId="0DA5F81F" w14:textId="180BCFB1"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Prejudice-based and</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discriminatory, including:</w:t>
      </w:r>
    </w:p>
    <w:p w14:paraId="332C741C"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Racial</w:t>
      </w:r>
    </w:p>
    <w:p w14:paraId="4B6F2E83"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Faith-based</w:t>
      </w:r>
    </w:p>
    <w:p w14:paraId="0358375A"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Gendered (sexist)</w:t>
      </w:r>
    </w:p>
    <w:p w14:paraId="6A50306A"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lastRenderedPageBreak/>
        <w:t>● Homophobic/biphobic</w:t>
      </w:r>
    </w:p>
    <w:p w14:paraId="215E3F9B"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Transphobic</w:t>
      </w:r>
    </w:p>
    <w:p w14:paraId="37BAE2C5"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Disability-based</w:t>
      </w:r>
    </w:p>
    <w:p w14:paraId="179A61A8"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Taunts, gestures, graffiti or physical abuse focused on a particular</w:t>
      </w:r>
    </w:p>
    <w:p w14:paraId="18A12574"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characteristic (e.g. gender, race, sexuality)</w:t>
      </w:r>
    </w:p>
    <w:p w14:paraId="79268830"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Direct or indirect verbal Name-calling, sarcasm, spreading rumours, teasing</w:t>
      </w:r>
    </w:p>
    <w:p w14:paraId="6E98C0D0" w14:textId="1001D962"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Cyber-bullying (which</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can include other forms</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of bullying stated above)</w:t>
      </w:r>
      <w:r w:rsidR="00CF0B67">
        <w:rPr>
          <w:rFonts w:ascii="Comic Sans MS" w:eastAsia="Times New Roman" w:hAnsi="Comic Sans MS" w:cs="Arial"/>
          <w:color w:val="000000"/>
          <w:sz w:val="24"/>
          <w:szCs w:val="24"/>
          <w:lang w:eastAsia="en-GB"/>
        </w:rPr>
        <w:t>.</w:t>
      </w:r>
    </w:p>
    <w:p w14:paraId="7529DC7A"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Bullying that takes place online, such as through social networking</w:t>
      </w:r>
    </w:p>
    <w:p w14:paraId="61FC2A55" w14:textId="22746823"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sites, messaging apps or gaming sites</w:t>
      </w:r>
      <w:r w:rsidR="00CF0B67">
        <w:rPr>
          <w:rFonts w:ascii="Comic Sans MS" w:eastAsia="Times New Roman" w:hAnsi="Comic Sans MS" w:cs="Arial"/>
          <w:color w:val="000000"/>
          <w:sz w:val="24"/>
          <w:szCs w:val="24"/>
          <w:lang w:eastAsia="en-GB"/>
        </w:rPr>
        <w:t>.</w:t>
      </w:r>
    </w:p>
    <w:p w14:paraId="16ACCFA9" w14:textId="77777777" w:rsidR="00CF0B67" w:rsidRDefault="00CF0B67" w:rsidP="00CF0B67">
      <w:pPr>
        <w:shd w:val="clear" w:color="auto" w:fill="FFFFFF"/>
        <w:jc w:val="center"/>
        <w:rPr>
          <w:rFonts w:ascii="Comic Sans MS" w:eastAsia="Times New Roman" w:hAnsi="Comic Sans MS" w:cs="Arial"/>
          <w:b/>
          <w:bCs/>
          <w:color w:val="000000"/>
          <w:sz w:val="24"/>
          <w:szCs w:val="24"/>
          <w:lang w:eastAsia="en-GB"/>
        </w:rPr>
      </w:pPr>
    </w:p>
    <w:p w14:paraId="174EB7CA" w14:textId="1E935EE9" w:rsidR="00CF0B67" w:rsidRDefault="00345057" w:rsidP="00CF0B67">
      <w:pPr>
        <w:shd w:val="clear" w:color="auto" w:fill="FFFFFF"/>
        <w:jc w:val="center"/>
        <w:rPr>
          <w:rFonts w:ascii="Comic Sans MS" w:eastAsia="Times New Roman" w:hAnsi="Comic Sans MS" w:cs="Arial"/>
          <w:b/>
          <w:bCs/>
          <w:color w:val="000000"/>
          <w:sz w:val="24"/>
          <w:szCs w:val="24"/>
          <w:lang w:eastAsia="en-GB"/>
        </w:rPr>
      </w:pPr>
      <w:r w:rsidRPr="00CF0B67">
        <w:rPr>
          <w:rFonts w:ascii="Comic Sans MS" w:eastAsia="Times New Roman" w:hAnsi="Comic Sans MS" w:cs="Arial"/>
          <w:b/>
          <w:bCs/>
          <w:color w:val="000000"/>
          <w:sz w:val="24"/>
          <w:szCs w:val="24"/>
          <w:lang w:eastAsia="en-GB"/>
        </w:rPr>
        <w:t xml:space="preserve">Bullying is unacceptable and </w:t>
      </w:r>
      <w:r w:rsidR="00CF0B67" w:rsidRPr="00CF0B67">
        <w:rPr>
          <w:rFonts w:ascii="Comic Sans MS" w:eastAsia="Times New Roman" w:hAnsi="Comic Sans MS" w:cs="Arial"/>
          <w:b/>
          <w:bCs/>
          <w:color w:val="000000"/>
          <w:sz w:val="24"/>
          <w:szCs w:val="24"/>
          <w:lang w:eastAsia="en-GB"/>
        </w:rPr>
        <w:t>Liberty Learning</w:t>
      </w:r>
      <w:r w:rsidRPr="00CF0B67">
        <w:rPr>
          <w:rFonts w:ascii="Comic Sans MS" w:eastAsia="Times New Roman" w:hAnsi="Comic Sans MS" w:cs="Arial"/>
          <w:b/>
          <w:bCs/>
          <w:color w:val="000000"/>
          <w:sz w:val="24"/>
          <w:szCs w:val="24"/>
          <w:lang w:eastAsia="en-GB"/>
        </w:rPr>
        <w:t xml:space="preserve"> will not condone any type of bullying.</w:t>
      </w:r>
    </w:p>
    <w:p w14:paraId="74C21F5F" w14:textId="77777777" w:rsidR="00CF0B67" w:rsidRDefault="00CF0B67" w:rsidP="00CF0B67">
      <w:pPr>
        <w:shd w:val="clear" w:color="auto" w:fill="FFFFFF"/>
        <w:jc w:val="center"/>
        <w:rPr>
          <w:rFonts w:ascii="Comic Sans MS" w:eastAsia="Times New Roman" w:hAnsi="Comic Sans MS" w:cs="Arial"/>
          <w:color w:val="000000"/>
          <w:sz w:val="24"/>
          <w:szCs w:val="24"/>
          <w:lang w:eastAsia="en-GB"/>
        </w:rPr>
      </w:pPr>
    </w:p>
    <w:p w14:paraId="13CC4928" w14:textId="39D0B8CF"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Where an allegation of bullying is reported, this will be acknowledged through either verbal or</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written communication with the student and relevant parents or carers, along with confirmation to</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the relevant parties of the definition of bullying and that the incident will be recorded and</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investigated.</w:t>
      </w:r>
    </w:p>
    <w:p w14:paraId="43B562CF" w14:textId="22550C2B"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Where an allegation of bullying is made, </w:t>
      </w:r>
      <w:r w:rsidR="00CF0B67">
        <w:rPr>
          <w:rFonts w:ascii="Comic Sans MS" w:eastAsia="Times New Roman" w:hAnsi="Comic Sans MS" w:cs="Arial"/>
          <w:color w:val="000000"/>
          <w:sz w:val="24"/>
          <w:szCs w:val="24"/>
          <w:lang w:eastAsia="en-GB"/>
        </w:rPr>
        <w:t>L.L.A.C</w:t>
      </w:r>
      <w:r w:rsidRPr="00345057">
        <w:rPr>
          <w:rFonts w:ascii="Comic Sans MS" w:eastAsia="Times New Roman" w:hAnsi="Comic Sans MS" w:cs="Arial"/>
          <w:color w:val="000000"/>
          <w:sz w:val="24"/>
          <w:szCs w:val="24"/>
          <w:lang w:eastAsia="en-GB"/>
        </w:rPr>
        <w:t xml:space="preserve"> will investigate this, in line with the definition</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of bullying</w:t>
      </w:r>
      <w:r w:rsidR="00CF0B67">
        <w:rPr>
          <w:rFonts w:ascii="Comic Sans MS" w:eastAsia="Times New Roman" w:hAnsi="Comic Sans MS" w:cs="Arial"/>
          <w:color w:val="000000"/>
          <w:sz w:val="24"/>
          <w:szCs w:val="24"/>
          <w:lang w:eastAsia="en-GB"/>
        </w:rPr>
        <w:t>.</w:t>
      </w:r>
      <w:r w:rsidRPr="00345057">
        <w:rPr>
          <w:rFonts w:ascii="Comic Sans MS" w:eastAsia="Times New Roman" w:hAnsi="Comic Sans MS" w:cs="Arial"/>
          <w:color w:val="000000"/>
          <w:sz w:val="24"/>
          <w:szCs w:val="24"/>
          <w:lang w:eastAsia="en-GB"/>
        </w:rPr>
        <w:t xml:space="preserve"> Following the investigation of an allegation of bullying, </w:t>
      </w:r>
      <w:r w:rsidR="00CF0B67">
        <w:rPr>
          <w:rFonts w:ascii="Comic Sans MS" w:eastAsia="Times New Roman" w:hAnsi="Comic Sans MS" w:cs="Arial"/>
          <w:color w:val="000000"/>
          <w:sz w:val="24"/>
          <w:szCs w:val="24"/>
          <w:lang w:eastAsia="en-GB"/>
        </w:rPr>
        <w:t>L.L.A.C</w:t>
      </w:r>
      <w:r w:rsidRPr="00345057">
        <w:rPr>
          <w:rFonts w:ascii="Comic Sans MS" w:eastAsia="Times New Roman" w:hAnsi="Comic Sans MS" w:cs="Arial"/>
          <w:color w:val="000000"/>
          <w:sz w:val="24"/>
          <w:szCs w:val="24"/>
          <w:lang w:eastAsia="en-GB"/>
        </w:rPr>
        <w:t xml:space="preserve"> will determine if the incident</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meets the definition of bullying or not and will add this to the written record, feeding back to the</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relevant parties accordingly.</w:t>
      </w:r>
    </w:p>
    <w:p w14:paraId="090A928F" w14:textId="3DD8D3CC"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Following the investigation of an allegation of bullying, should the allegation be substantiated, and</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 xml:space="preserve">sanctions be required, they will be implemented in line with this </w:t>
      </w:r>
      <w:r w:rsidR="00CF0B67">
        <w:rPr>
          <w:rFonts w:ascii="Comic Sans MS" w:eastAsia="Times New Roman" w:hAnsi="Comic Sans MS" w:cs="Arial"/>
          <w:color w:val="000000"/>
          <w:sz w:val="24"/>
          <w:szCs w:val="24"/>
          <w:lang w:eastAsia="en-GB"/>
        </w:rPr>
        <w:t>p</w:t>
      </w:r>
      <w:r w:rsidRPr="00345057">
        <w:rPr>
          <w:rFonts w:ascii="Comic Sans MS" w:eastAsia="Times New Roman" w:hAnsi="Comic Sans MS" w:cs="Arial"/>
          <w:color w:val="000000"/>
          <w:sz w:val="24"/>
          <w:szCs w:val="24"/>
          <w:lang w:eastAsia="en-GB"/>
        </w:rPr>
        <w:t>olicy.</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 xml:space="preserve"> If necessary and appropriate, the police will be consulted.</w:t>
      </w:r>
    </w:p>
    <w:p w14:paraId="6824E44B" w14:textId="4E23EBE2"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Where an allegation of bullying is substantiated, support will be offered to the victim. Appropriate</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actions will also be taken with the perpetrator in order for them to understand the impact of their</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behaviour and to facilitate a positive change in future behaviour.</w:t>
      </w:r>
    </w:p>
    <w:p w14:paraId="12C57462" w14:textId="77777777" w:rsidR="00CF0B6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Should an allegation of bullying not be deemed so, but is a negative behaviour, and sanctions </w:t>
      </w:r>
      <w:r w:rsidR="00CF0B67">
        <w:rPr>
          <w:rFonts w:ascii="Comic Sans MS" w:eastAsia="Times New Roman" w:hAnsi="Comic Sans MS" w:cs="Arial"/>
          <w:color w:val="000000"/>
          <w:sz w:val="24"/>
          <w:szCs w:val="24"/>
          <w:lang w:eastAsia="en-GB"/>
        </w:rPr>
        <w:t xml:space="preserve">are </w:t>
      </w:r>
      <w:r w:rsidRPr="00345057">
        <w:rPr>
          <w:rFonts w:ascii="Comic Sans MS" w:eastAsia="Times New Roman" w:hAnsi="Comic Sans MS" w:cs="Arial"/>
          <w:color w:val="000000"/>
          <w:sz w:val="24"/>
          <w:szCs w:val="24"/>
          <w:lang w:eastAsia="en-GB"/>
        </w:rPr>
        <w:t xml:space="preserve">required, they will be implemented in line with this </w:t>
      </w:r>
      <w:r w:rsidR="00CF0B67">
        <w:rPr>
          <w:rFonts w:ascii="Comic Sans MS" w:eastAsia="Times New Roman" w:hAnsi="Comic Sans MS" w:cs="Arial"/>
          <w:color w:val="000000"/>
          <w:sz w:val="24"/>
          <w:szCs w:val="24"/>
          <w:lang w:eastAsia="en-GB"/>
        </w:rPr>
        <w:t>p</w:t>
      </w:r>
      <w:r w:rsidRPr="00345057">
        <w:rPr>
          <w:rFonts w:ascii="Comic Sans MS" w:eastAsia="Times New Roman" w:hAnsi="Comic Sans MS" w:cs="Arial"/>
          <w:color w:val="000000"/>
          <w:sz w:val="24"/>
          <w:szCs w:val="24"/>
          <w:lang w:eastAsia="en-GB"/>
        </w:rPr>
        <w:t>olicy.</w:t>
      </w:r>
    </w:p>
    <w:p w14:paraId="1E6D53C8" w14:textId="77777777" w:rsidR="00CF0B67" w:rsidRDefault="00CF0B67" w:rsidP="00345057">
      <w:pPr>
        <w:shd w:val="clear" w:color="auto" w:fill="FFFFFF"/>
        <w:rPr>
          <w:rFonts w:ascii="Comic Sans MS" w:eastAsia="Times New Roman" w:hAnsi="Comic Sans MS" w:cs="Arial"/>
          <w:color w:val="000000"/>
          <w:sz w:val="24"/>
          <w:szCs w:val="24"/>
          <w:u w:val="single"/>
          <w:lang w:eastAsia="en-GB"/>
        </w:rPr>
      </w:pPr>
    </w:p>
    <w:p w14:paraId="5634B127" w14:textId="77777777" w:rsidR="00CF0B67" w:rsidRDefault="00CF0B67" w:rsidP="00345057">
      <w:pPr>
        <w:shd w:val="clear" w:color="auto" w:fill="FFFFFF"/>
        <w:rPr>
          <w:rFonts w:ascii="Comic Sans MS" w:eastAsia="Times New Roman" w:hAnsi="Comic Sans MS" w:cs="Arial"/>
          <w:color w:val="000000"/>
          <w:sz w:val="24"/>
          <w:szCs w:val="24"/>
          <w:u w:val="single"/>
          <w:lang w:eastAsia="en-GB"/>
        </w:rPr>
      </w:pPr>
    </w:p>
    <w:p w14:paraId="029247FE" w14:textId="6333D30E" w:rsidR="00345057" w:rsidRPr="00CF0B67" w:rsidRDefault="00345057" w:rsidP="00345057">
      <w:pPr>
        <w:shd w:val="clear" w:color="auto" w:fill="FFFFFF"/>
        <w:rPr>
          <w:rFonts w:ascii="Comic Sans MS" w:eastAsia="Times New Roman" w:hAnsi="Comic Sans MS" w:cs="Arial"/>
          <w:color w:val="000000"/>
          <w:sz w:val="24"/>
          <w:szCs w:val="24"/>
          <w:u w:val="single"/>
          <w:lang w:eastAsia="en-GB"/>
        </w:rPr>
      </w:pPr>
      <w:r w:rsidRPr="00CF0B67">
        <w:rPr>
          <w:rFonts w:ascii="Comic Sans MS" w:eastAsia="Times New Roman" w:hAnsi="Comic Sans MS" w:cs="Arial"/>
          <w:color w:val="000000"/>
          <w:sz w:val="24"/>
          <w:szCs w:val="24"/>
          <w:u w:val="single"/>
          <w:lang w:eastAsia="en-GB"/>
        </w:rPr>
        <w:lastRenderedPageBreak/>
        <w:t>Sexual harassment and sexual violence</w:t>
      </w:r>
      <w:r w:rsidR="00CF0B67" w:rsidRPr="00CF0B67">
        <w:rPr>
          <w:rFonts w:ascii="Comic Sans MS" w:eastAsia="Times New Roman" w:hAnsi="Comic Sans MS" w:cs="Arial"/>
          <w:color w:val="000000"/>
          <w:sz w:val="24"/>
          <w:szCs w:val="24"/>
          <w:u w:val="single"/>
          <w:lang w:eastAsia="en-GB"/>
        </w:rPr>
        <w:t>.</w:t>
      </w:r>
    </w:p>
    <w:p w14:paraId="02CB422D" w14:textId="17A48BC9" w:rsidR="00345057" w:rsidRPr="00345057" w:rsidRDefault="00CF0B67" w:rsidP="00345057">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L.L.A.C</w:t>
      </w:r>
      <w:r w:rsidR="00345057" w:rsidRPr="00345057">
        <w:rPr>
          <w:rFonts w:ascii="Comic Sans MS" w:eastAsia="Times New Roman" w:hAnsi="Comic Sans MS" w:cs="Arial"/>
          <w:color w:val="000000"/>
          <w:sz w:val="24"/>
          <w:szCs w:val="24"/>
          <w:lang w:eastAsia="en-GB"/>
        </w:rPr>
        <w:t xml:space="preserve"> will not condone or tolerate any type of sexual harassment sexual</w:t>
      </w:r>
      <w:r>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violence, including:</w:t>
      </w:r>
    </w:p>
    <w:p w14:paraId="54B7BF4A" w14:textId="1635841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•sexual comments, such as: telling sexual stories, making lewd comments, making sexual</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remarks about clothes and appearance and calling someone sexualised names</w:t>
      </w:r>
    </w:p>
    <w:p w14:paraId="28325DFD"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sexual “jokes” or taunting</w:t>
      </w:r>
    </w:p>
    <w:p w14:paraId="24DD8927" w14:textId="45038669"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physical behaviour, such as: deliberately brushing against someone, interfering with someone’s</w:t>
      </w:r>
      <w:r w:rsidR="00CF0B67">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clothes</w:t>
      </w:r>
    </w:p>
    <w:p w14:paraId="61E351FE"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displaying pictures, photos or drawings of a sexual nature</w:t>
      </w:r>
    </w:p>
    <w:p w14:paraId="68CD5949"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upskirting (this is a criminal offence)</w:t>
      </w:r>
    </w:p>
    <w:p w14:paraId="28E72175"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online sexual harassment</w:t>
      </w:r>
    </w:p>
    <w:p w14:paraId="56CAAD0C" w14:textId="139C0583" w:rsidR="00345057" w:rsidRPr="00345057" w:rsidRDefault="00CF0B67" w:rsidP="00345057">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L.L.A.C</w:t>
      </w:r>
      <w:r w:rsidR="00345057" w:rsidRPr="00345057">
        <w:rPr>
          <w:rFonts w:ascii="Comic Sans MS" w:eastAsia="Times New Roman" w:hAnsi="Comic Sans MS" w:cs="Arial"/>
          <w:color w:val="000000"/>
          <w:sz w:val="24"/>
          <w:szCs w:val="24"/>
          <w:lang w:eastAsia="en-GB"/>
        </w:rPr>
        <w:t xml:space="preserve"> will encourage and promote the reporting of incidents or anything that makes them</w:t>
      </w:r>
      <w:r w:rsidR="00E7119A">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uncomfortable no matter how ‘small’ they feel it might be.</w:t>
      </w:r>
    </w:p>
    <w:p w14:paraId="75BA7B23" w14:textId="179FA4D9" w:rsidR="00345057" w:rsidRPr="00345057" w:rsidRDefault="00E7119A" w:rsidP="00345057">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L.L.A.C</w:t>
      </w:r>
      <w:r w:rsidR="00345057" w:rsidRPr="00345057">
        <w:rPr>
          <w:rFonts w:ascii="Comic Sans MS" w:eastAsia="Times New Roman" w:hAnsi="Comic Sans MS" w:cs="Arial"/>
          <w:color w:val="000000"/>
          <w:sz w:val="24"/>
          <w:szCs w:val="24"/>
          <w:lang w:eastAsia="en-GB"/>
        </w:rPr>
        <w:t xml:space="preserve"> will ensure that all reported incidents of sexual harassment and/or harmful sexual</w:t>
      </w:r>
      <w:r>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behaviour are never ignored and met with a suitable response which will be:</w:t>
      </w:r>
    </w:p>
    <w:p w14:paraId="0E12DE8F"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Proportionate</w:t>
      </w:r>
    </w:p>
    <w:p w14:paraId="04F0DCB5"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Considered</w:t>
      </w:r>
    </w:p>
    <w:p w14:paraId="274FCD8B"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Supportive</w:t>
      </w:r>
    </w:p>
    <w:p w14:paraId="3B8D1368"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Decided on a case-by-case basis</w:t>
      </w:r>
    </w:p>
    <w:p w14:paraId="4D40DA58" w14:textId="3B0C09FE" w:rsidR="00345057" w:rsidRPr="00345057" w:rsidRDefault="00E7119A" w:rsidP="00345057">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L.L.A.C</w:t>
      </w:r>
      <w:r w:rsidR="00345057" w:rsidRPr="00345057">
        <w:rPr>
          <w:rFonts w:ascii="Comic Sans MS" w:eastAsia="Times New Roman" w:hAnsi="Comic Sans MS" w:cs="Arial"/>
          <w:color w:val="000000"/>
          <w:sz w:val="24"/>
          <w:szCs w:val="24"/>
          <w:lang w:eastAsia="en-GB"/>
        </w:rPr>
        <w:t xml:space="preserve"> has procedures in place to respond to any allegations or concerns regarding a child’s</w:t>
      </w:r>
      <w:r>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safety or wellbeing. These include clear processes for</w:t>
      </w:r>
      <w:r>
        <w:rPr>
          <w:rFonts w:ascii="Comic Sans MS" w:eastAsia="Times New Roman" w:hAnsi="Comic Sans MS" w:cs="Arial"/>
          <w:color w:val="000000"/>
          <w:sz w:val="24"/>
          <w:szCs w:val="24"/>
          <w:lang w:eastAsia="en-GB"/>
        </w:rPr>
        <w:t xml:space="preserve"> r</w:t>
      </w:r>
      <w:r w:rsidR="00345057" w:rsidRPr="00345057">
        <w:rPr>
          <w:rFonts w:ascii="Comic Sans MS" w:eastAsia="Times New Roman" w:hAnsi="Comic Sans MS" w:cs="Arial"/>
          <w:color w:val="000000"/>
          <w:sz w:val="24"/>
          <w:szCs w:val="24"/>
          <w:lang w:eastAsia="en-GB"/>
        </w:rPr>
        <w:t>esponding to a report</w:t>
      </w:r>
      <w:r>
        <w:rPr>
          <w:rFonts w:ascii="Comic Sans MS" w:eastAsia="Times New Roman" w:hAnsi="Comic Sans MS" w:cs="Arial"/>
          <w:color w:val="000000"/>
          <w:sz w:val="24"/>
          <w:szCs w:val="24"/>
          <w:lang w:eastAsia="en-GB"/>
        </w:rPr>
        <w:t>.</w:t>
      </w:r>
    </w:p>
    <w:p w14:paraId="4C053DC1" w14:textId="5DB60F63" w:rsidR="00345057" w:rsidRPr="00345057" w:rsidRDefault="00E7119A" w:rsidP="00345057">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L.L.A.C will c</w:t>
      </w:r>
      <w:r w:rsidR="00345057" w:rsidRPr="00345057">
        <w:rPr>
          <w:rFonts w:ascii="Comic Sans MS" w:eastAsia="Times New Roman" w:hAnsi="Comic Sans MS" w:cs="Arial"/>
          <w:color w:val="000000"/>
          <w:sz w:val="24"/>
          <w:szCs w:val="24"/>
          <w:lang w:eastAsia="en-GB"/>
        </w:rPr>
        <w:t>arry out risk assessments, where appropriate, to help determine whether to:</w:t>
      </w:r>
    </w:p>
    <w:p w14:paraId="001F0283"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o Manage the incident internally</w:t>
      </w:r>
    </w:p>
    <w:p w14:paraId="40B0168F"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o Refer to early help</w:t>
      </w:r>
    </w:p>
    <w:p w14:paraId="3E5E43EB"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o Refer to children’s social care</w:t>
      </w:r>
    </w:p>
    <w:p w14:paraId="416059AD" w14:textId="77777777" w:rsid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o Report to the police</w:t>
      </w:r>
    </w:p>
    <w:p w14:paraId="3DDFEE84" w14:textId="77777777" w:rsidR="00E7119A" w:rsidRPr="00345057" w:rsidRDefault="00E7119A" w:rsidP="00345057">
      <w:pPr>
        <w:shd w:val="clear" w:color="auto" w:fill="FFFFFF"/>
        <w:rPr>
          <w:rFonts w:ascii="Comic Sans MS" w:eastAsia="Times New Roman" w:hAnsi="Comic Sans MS" w:cs="Arial"/>
          <w:color w:val="000000"/>
          <w:sz w:val="24"/>
          <w:szCs w:val="24"/>
          <w:lang w:eastAsia="en-GB"/>
        </w:rPr>
      </w:pPr>
    </w:p>
    <w:p w14:paraId="285D0A61" w14:textId="49482356" w:rsidR="00345057" w:rsidRPr="00E7119A" w:rsidRDefault="00345057" w:rsidP="00345057">
      <w:pPr>
        <w:shd w:val="clear" w:color="auto" w:fill="FFFFFF"/>
        <w:rPr>
          <w:rFonts w:ascii="Comic Sans MS" w:eastAsia="Times New Roman" w:hAnsi="Comic Sans MS" w:cs="Arial"/>
          <w:color w:val="000000"/>
          <w:sz w:val="24"/>
          <w:szCs w:val="24"/>
          <w:u w:val="single"/>
          <w:lang w:eastAsia="en-GB"/>
        </w:rPr>
      </w:pPr>
      <w:r w:rsidRPr="00345057">
        <w:rPr>
          <w:rFonts w:ascii="Comic Sans MS" w:eastAsia="Times New Roman" w:hAnsi="Comic Sans MS" w:cs="Arial"/>
          <w:color w:val="000000"/>
          <w:sz w:val="24"/>
          <w:szCs w:val="24"/>
          <w:lang w:eastAsia="en-GB"/>
        </w:rPr>
        <w:lastRenderedPageBreak/>
        <w:t xml:space="preserve"> </w:t>
      </w:r>
      <w:r w:rsidRPr="00E7119A">
        <w:rPr>
          <w:rFonts w:ascii="Comic Sans MS" w:eastAsia="Times New Roman" w:hAnsi="Comic Sans MS" w:cs="Arial"/>
          <w:color w:val="000000"/>
          <w:sz w:val="24"/>
          <w:szCs w:val="24"/>
          <w:u w:val="single"/>
          <w:lang w:eastAsia="en-GB"/>
        </w:rPr>
        <w:t>Staff Statutory Authority in Addressing Negative Behaviour</w:t>
      </w:r>
    </w:p>
    <w:p w14:paraId="469450C0" w14:textId="1266D23D" w:rsidR="00345057" w:rsidRPr="00345057" w:rsidRDefault="00E7119A" w:rsidP="00345057">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L.L.A.C s</w:t>
      </w:r>
      <w:r w:rsidR="00345057" w:rsidRPr="00345057">
        <w:rPr>
          <w:rFonts w:ascii="Comic Sans MS" w:eastAsia="Times New Roman" w:hAnsi="Comic Sans MS" w:cs="Arial"/>
          <w:color w:val="000000"/>
          <w:sz w:val="24"/>
          <w:szCs w:val="24"/>
          <w:lang w:eastAsia="en-GB"/>
        </w:rPr>
        <w:t xml:space="preserve">taff have statutory authority to discipline students whose behaviour is unacceptable, </w:t>
      </w:r>
      <w:r>
        <w:rPr>
          <w:rFonts w:ascii="Comic Sans MS" w:eastAsia="Times New Roman" w:hAnsi="Comic Sans MS" w:cs="Arial"/>
          <w:color w:val="000000"/>
          <w:sz w:val="24"/>
          <w:szCs w:val="24"/>
          <w:lang w:eastAsia="en-GB"/>
        </w:rPr>
        <w:t xml:space="preserve">to </w:t>
      </w:r>
      <w:r w:rsidRPr="00345057">
        <w:rPr>
          <w:rFonts w:ascii="Comic Sans MS" w:eastAsia="Times New Roman" w:hAnsi="Comic Sans MS" w:cs="Arial"/>
          <w:color w:val="000000"/>
          <w:sz w:val="24"/>
          <w:szCs w:val="24"/>
          <w:lang w:eastAsia="en-GB"/>
        </w:rPr>
        <w:t xml:space="preserve">such an extent </w:t>
      </w:r>
      <w:r>
        <w:rPr>
          <w:rFonts w:ascii="Comic Sans MS" w:eastAsia="Times New Roman" w:hAnsi="Comic Sans MS" w:cs="Arial"/>
          <w:color w:val="000000"/>
          <w:sz w:val="24"/>
          <w:szCs w:val="24"/>
          <w:lang w:eastAsia="en-GB"/>
        </w:rPr>
        <w:t>“</w:t>
      </w:r>
      <w:r w:rsidRPr="00345057">
        <w:rPr>
          <w:rFonts w:ascii="Comic Sans MS" w:eastAsia="Times New Roman" w:hAnsi="Comic Sans MS" w:cs="Arial"/>
          <w:color w:val="000000"/>
          <w:sz w:val="24"/>
          <w:szCs w:val="24"/>
          <w:lang w:eastAsia="en-GB"/>
        </w:rPr>
        <w:t>as is reasonable</w:t>
      </w:r>
      <w:r>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 xml:space="preserve"> In all cases of misbehaviour, staff can only discipline the student </w:t>
      </w:r>
      <w:r>
        <w:rPr>
          <w:rFonts w:ascii="Comic Sans MS" w:eastAsia="Times New Roman" w:hAnsi="Comic Sans MS" w:cs="Arial"/>
          <w:color w:val="000000"/>
          <w:sz w:val="24"/>
          <w:szCs w:val="24"/>
          <w:lang w:eastAsia="en-GB"/>
        </w:rPr>
        <w:t>L.L.A.C</w:t>
      </w:r>
      <w:r w:rsidR="00345057" w:rsidRPr="00345057">
        <w:rPr>
          <w:rFonts w:ascii="Comic Sans MS" w:eastAsia="Times New Roman" w:hAnsi="Comic Sans MS" w:cs="Arial"/>
          <w:color w:val="000000"/>
          <w:sz w:val="24"/>
          <w:szCs w:val="24"/>
          <w:lang w:eastAsia="en-GB"/>
        </w:rPr>
        <w:t xml:space="preserve"> premises or elsewhere</w:t>
      </w:r>
      <w:r>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when the student is under the lawful control of the staff member.</w:t>
      </w:r>
      <w:r>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 xml:space="preserve">In line with our CCTV Policy, the </w:t>
      </w:r>
      <w:r>
        <w:rPr>
          <w:rFonts w:ascii="Comic Sans MS" w:eastAsia="Times New Roman" w:hAnsi="Comic Sans MS" w:cs="Arial"/>
          <w:color w:val="000000"/>
          <w:sz w:val="24"/>
          <w:szCs w:val="24"/>
          <w:lang w:eastAsia="en-GB"/>
        </w:rPr>
        <w:t>Head of services</w:t>
      </w:r>
      <w:r w:rsidR="00345057" w:rsidRPr="00345057">
        <w:rPr>
          <w:rFonts w:ascii="Comic Sans MS" w:eastAsia="Times New Roman" w:hAnsi="Comic Sans MS" w:cs="Arial"/>
          <w:color w:val="000000"/>
          <w:sz w:val="24"/>
          <w:szCs w:val="24"/>
          <w:lang w:eastAsia="en-GB"/>
        </w:rPr>
        <w:t xml:space="preserve"> and other authorised staff can view CCTV footage in</w:t>
      </w:r>
      <w:r>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order to make a decision about behaviour incidents.</w:t>
      </w:r>
    </w:p>
    <w:p w14:paraId="42EAA972" w14:textId="37902E0C" w:rsidR="00345057" w:rsidRPr="00E7119A" w:rsidRDefault="00345057" w:rsidP="00345057">
      <w:pPr>
        <w:shd w:val="clear" w:color="auto" w:fill="FFFFFF"/>
        <w:rPr>
          <w:rFonts w:ascii="Comic Sans MS" w:eastAsia="Times New Roman" w:hAnsi="Comic Sans MS" w:cs="Arial"/>
          <w:color w:val="000000"/>
          <w:sz w:val="24"/>
          <w:szCs w:val="24"/>
          <w:u w:val="single"/>
          <w:lang w:eastAsia="en-GB"/>
        </w:rPr>
      </w:pPr>
      <w:r w:rsidRPr="00E7119A">
        <w:rPr>
          <w:rFonts w:ascii="Comic Sans MS" w:eastAsia="Times New Roman" w:hAnsi="Comic Sans MS" w:cs="Arial"/>
          <w:color w:val="000000"/>
          <w:sz w:val="24"/>
          <w:szCs w:val="24"/>
          <w:u w:val="single"/>
          <w:lang w:eastAsia="en-GB"/>
        </w:rPr>
        <w:t>Sanctions</w:t>
      </w:r>
    </w:p>
    <w:p w14:paraId="756E6DB7" w14:textId="5C92C09E" w:rsidR="00345057" w:rsidRPr="00345057" w:rsidRDefault="00E7119A" w:rsidP="00345057">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L.L.A.C s</w:t>
      </w:r>
      <w:r w:rsidR="00345057" w:rsidRPr="00345057">
        <w:rPr>
          <w:rFonts w:ascii="Comic Sans MS" w:eastAsia="Times New Roman" w:hAnsi="Comic Sans MS" w:cs="Arial"/>
          <w:color w:val="000000"/>
          <w:sz w:val="24"/>
          <w:szCs w:val="24"/>
          <w:lang w:eastAsia="en-GB"/>
        </w:rPr>
        <w:t>taff have legal powers to uphold th</w:t>
      </w:r>
      <w:r>
        <w:rPr>
          <w:rFonts w:ascii="Comic Sans MS" w:eastAsia="Times New Roman" w:hAnsi="Comic Sans MS" w:cs="Arial"/>
          <w:color w:val="000000"/>
          <w:sz w:val="24"/>
          <w:szCs w:val="24"/>
          <w:lang w:eastAsia="en-GB"/>
        </w:rPr>
        <w:t>is policy as</w:t>
      </w:r>
      <w:r w:rsidR="00345057" w:rsidRPr="00345057">
        <w:rPr>
          <w:rFonts w:ascii="Comic Sans MS" w:eastAsia="Times New Roman" w:hAnsi="Comic Sans MS" w:cs="Arial"/>
          <w:color w:val="000000"/>
          <w:sz w:val="24"/>
          <w:szCs w:val="24"/>
          <w:lang w:eastAsia="en-GB"/>
        </w:rPr>
        <w:t xml:space="preserve"> it </w:t>
      </w:r>
      <w:r>
        <w:rPr>
          <w:rFonts w:ascii="Comic Sans MS" w:eastAsia="Times New Roman" w:hAnsi="Comic Sans MS" w:cs="Arial"/>
          <w:color w:val="000000"/>
          <w:sz w:val="24"/>
          <w:szCs w:val="24"/>
          <w:lang w:eastAsia="en-GB"/>
        </w:rPr>
        <w:t xml:space="preserve">can </w:t>
      </w:r>
      <w:r w:rsidR="00345057" w:rsidRPr="00345057">
        <w:rPr>
          <w:rFonts w:ascii="Comic Sans MS" w:eastAsia="Times New Roman" w:hAnsi="Comic Sans MS" w:cs="Arial"/>
          <w:color w:val="000000"/>
          <w:sz w:val="24"/>
          <w:szCs w:val="24"/>
          <w:lang w:eastAsia="en-GB"/>
        </w:rPr>
        <w:t xml:space="preserve">disrupt the learning of others and/or has a negative impact on the reputation of </w:t>
      </w:r>
      <w:r w:rsidR="00D45FBA">
        <w:rPr>
          <w:rFonts w:ascii="Comic Sans MS" w:eastAsia="Times New Roman" w:hAnsi="Comic Sans MS" w:cs="Arial"/>
          <w:color w:val="000000"/>
          <w:sz w:val="24"/>
          <w:szCs w:val="24"/>
          <w:lang w:eastAsia="en-GB"/>
        </w:rPr>
        <w:t>L.L.A.C.</w:t>
      </w:r>
    </w:p>
    <w:p w14:paraId="37C72244" w14:textId="5CB81F73" w:rsidR="00345057" w:rsidRPr="00345057" w:rsidRDefault="00D45FBA" w:rsidP="00345057">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W</w:t>
      </w:r>
      <w:r w:rsidR="00345057" w:rsidRPr="00345057">
        <w:rPr>
          <w:rFonts w:ascii="Comic Sans MS" w:eastAsia="Times New Roman" w:hAnsi="Comic Sans MS" w:cs="Arial"/>
          <w:color w:val="000000"/>
          <w:sz w:val="24"/>
          <w:szCs w:val="24"/>
          <w:lang w:eastAsia="en-GB"/>
        </w:rPr>
        <w:t>here a student does not meet the expectations about standards of behaviour a number</w:t>
      </w:r>
      <w:r>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of different sanctions could be applied accordingly, including:</w:t>
      </w:r>
    </w:p>
    <w:p w14:paraId="6D7A6D28"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A verbal warning or reprimand</w:t>
      </w:r>
    </w:p>
    <w:p w14:paraId="1138ACC4" w14:textId="2CB5FD03"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 </w:t>
      </w:r>
      <w:r w:rsidR="00D45FBA">
        <w:rPr>
          <w:rFonts w:ascii="Comic Sans MS" w:eastAsia="Times New Roman" w:hAnsi="Comic Sans MS" w:cs="Arial"/>
          <w:color w:val="000000"/>
          <w:sz w:val="24"/>
          <w:szCs w:val="24"/>
          <w:lang w:eastAsia="en-GB"/>
        </w:rPr>
        <w:t>Reduced privileges/activities – such as café visits</w:t>
      </w:r>
    </w:p>
    <w:p w14:paraId="464892F3" w14:textId="17DA07D1"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 </w:t>
      </w:r>
      <w:r w:rsidR="00D45FBA">
        <w:rPr>
          <w:rFonts w:ascii="Comic Sans MS" w:eastAsia="Times New Roman" w:hAnsi="Comic Sans MS" w:cs="Arial"/>
          <w:color w:val="000000"/>
          <w:sz w:val="24"/>
          <w:szCs w:val="24"/>
          <w:lang w:eastAsia="en-GB"/>
        </w:rPr>
        <w:t>Temporary</w:t>
      </w:r>
      <w:r w:rsidRPr="00345057">
        <w:rPr>
          <w:rFonts w:ascii="Comic Sans MS" w:eastAsia="Times New Roman" w:hAnsi="Comic Sans MS" w:cs="Arial"/>
          <w:color w:val="000000"/>
          <w:sz w:val="24"/>
          <w:szCs w:val="24"/>
          <w:lang w:eastAsia="en-GB"/>
        </w:rPr>
        <w:t xml:space="preserve"> Suspension</w:t>
      </w:r>
      <w:r w:rsidR="00D45FBA">
        <w:rPr>
          <w:rFonts w:ascii="Comic Sans MS" w:eastAsia="Times New Roman" w:hAnsi="Comic Sans MS" w:cs="Arial"/>
          <w:color w:val="000000"/>
          <w:sz w:val="24"/>
          <w:szCs w:val="24"/>
          <w:lang w:eastAsia="en-GB"/>
        </w:rPr>
        <w:t xml:space="preserve"> - for a fixed period of time</w:t>
      </w:r>
    </w:p>
    <w:p w14:paraId="3120649C" w14:textId="5AE0B7AB"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Permanent Suspension</w:t>
      </w:r>
    </w:p>
    <w:p w14:paraId="531C2B1C" w14:textId="2C192493" w:rsidR="00345057" w:rsidRPr="00345057" w:rsidRDefault="00D45FBA" w:rsidP="00345057">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The following types of behaviours are examples of those that may result in a suspension being</w:t>
      </w:r>
      <w:r>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incurred (this is not an exhaustive list):</w:t>
      </w:r>
    </w:p>
    <w:p w14:paraId="7AAEBBA4" w14:textId="103C5B5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 </w:t>
      </w:r>
      <w:r w:rsidR="00D45FBA">
        <w:rPr>
          <w:rFonts w:ascii="Comic Sans MS" w:eastAsia="Times New Roman" w:hAnsi="Comic Sans MS" w:cs="Arial"/>
          <w:color w:val="000000"/>
          <w:sz w:val="24"/>
          <w:szCs w:val="24"/>
          <w:lang w:eastAsia="en-GB"/>
        </w:rPr>
        <w:t>Severe b</w:t>
      </w:r>
      <w:r w:rsidRPr="00345057">
        <w:rPr>
          <w:rFonts w:ascii="Comic Sans MS" w:eastAsia="Times New Roman" w:hAnsi="Comic Sans MS" w:cs="Arial"/>
          <w:color w:val="000000"/>
          <w:sz w:val="24"/>
          <w:szCs w:val="24"/>
          <w:lang w:eastAsia="en-GB"/>
        </w:rPr>
        <w:t>ehaviour that persistently disrupts the learning of others</w:t>
      </w:r>
    </w:p>
    <w:p w14:paraId="1C61870E"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Persistent bullying</w:t>
      </w:r>
    </w:p>
    <w:p w14:paraId="6486DCF4"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Being under the influence of drugs or alcohol</w:t>
      </w:r>
    </w:p>
    <w:p w14:paraId="24D777AD" w14:textId="4113905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Deliberate damage or vandalism to personal property of others</w:t>
      </w:r>
    </w:p>
    <w:p w14:paraId="7916E510"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Physical assault</w:t>
      </w:r>
    </w:p>
    <w:p w14:paraId="0A61CDD5" w14:textId="09E7AE84"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Sexual violence</w:t>
      </w:r>
      <w:r w:rsidR="00D45FBA">
        <w:rPr>
          <w:rFonts w:ascii="Comic Sans MS" w:eastAsia="Times New Roman" w:hAnsi="Comic Sans MS" w:cs="Arial"/>
          <w:color w:val="000000"/>
          <w:sz w:val="24"/>
          <w:szCs w:val="24"/>
          <w:lang w:eastAsia="en-GB"/>
        </w:rPr>
        <w:t xml:space="preserve"> or harassment</w:t>
      </w:r>
    </w:p>
    <w:p w14:paraId="67CC004C"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Smoking, including being found in possession of smoking paraphernalia</w:t>
      </w:r>
    </w:p>
    <w:p w14:paraId="2B36C7A3" w14:textId="15984156"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 </w:t>
      </w:r>
      <w:r w:rsidR="00D45FBA">
        <w:rPr>
          <w:rFonts w:ascii="Comic Sans MS" w:eastAsia="Times New Roman" w:hAnsi="Comic Sans MS" w:cs="Arial"/>
          <w:color w:val="000000"/>
          <w:sz w:val="24"/>
          <w:szCs w:val="24"/>
          <w:lang w:eastAsia="en-GB"/>
        </w:rPr>
        <w:t>Deliberate act of t</w:t>
      </w:r>
      <w:r w:rsidRPr="00345057">
        <w:rPr>
          <w:rFonts w:ascii="Comic Sans MS" w:eastAsia="Times New Roman" w:hAnsi="Comic Sans MS" w:cs="Arial"/>
          <w:color w:val="000000"/>
          <w:sz w:val="24"/>
          <w:szCs w:val="24"/>
          <w:lang w:eastAsia="en-GB"/>
        </w:rPr>
        <w:t>heft</w:t>
      </w:r>
    </w:p>
    <w:p w14:paraId="7AA3A857" w14:textId="6A00C1A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Where a suspension is issued, a student will not be allowed on site for the duration of</w:t>
      </w:r>
      <w:r w:rsidR="00D45FBA">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the sanction. Should the suspension last for more than five days, alternative arrangements for the education of</w:t>
      </w:r>
      <w:r w:rsidR="00D45FBA">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the student will be arranged.</w:t>
      </w:r>
    </w:p>
    <w:p w14:paraId="61E7C707" w14:textId="64FD5484" w:rsidR="00345057" w:rsidRDefault="00345057" w:rsidP="00345057">
      <w:pPr>
        <w:shd w:val="clear" w:color="auto" w:fill="FFFFFF"/>
        <w:rPr>
          <w:rFonts w:ascii="Comic Sans MS" w:eastAsia="Times New Roman" w:hAnsi="Comic Sans MS" w:cs="Arial"/>
          <w:color w:val="000000"/>
          <w:sz w:val="24"/>
          <w:szCs w:val="24"/>
          <w:lang w:eastAsia="en-GB"/>
        </w:rPr>
      </w:pPr>
    </w:p>
    <w:p w14:paraId="4DF5F5FA" w14:textId="77777777" w:rsidR="00D45FBA" w:rsidRPr="00345057" w:rsidRDefault="00D45FBA" w:rsidP="00345057">
      <w:pPr>
        <w:shd w:val="clear" w:color="auto" w:fill="FFFFFF"/>
        <w:rPr>
          <w:rFonts w:ascii="Comic Sans MS" w:eastAsia="Times New Roman" w:hAnsi="Comic Sans MS" w:cs="Arial"/>
          <w:color w:val="000000"/>
          <w:sz w:val="24"/>
          <w:szCs w:val="24"/>
          <w:lang w:eastAsia="en-GB"/>
        </w:rPr>
      </w:pPr>
    </w:p>
    <w:p w14:paraId="1AE3464F" w14:textId="0AB13B31" w:rsidR="00345057" w:rsidRPr="00345057" w:rsidRDefault="00D45FBA" w:rsidP="00345057">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lastRenderedPageBreak/>
        <w:t xml:space="preserve">L.L.A.C </w:t>
      </w:r>
      <w:r w:rsidR="00345057" w:rsidRPr="00345057">
        <w:rPr>
          <w:rFonts w:ascii="Comic Sans MS" w:eastAsia="Times New Roman" w:hAnsi="Comic Sans MS" w:cs="Arial"/>
          <w:color w:val="000000"/>
          <w:sz w:val="24"/>
          <w:szCs w:val="24"/>
          <w:lang w:eastAsia="en-GB"/>
        </w:rPr>
        <w:t xml:space="preserve">have a </w:t>
      </w:r>
      <w:r w:rsidR="00B641EE" w:rsidRPr="00345057">
        <w:rPr>
          <w:rFonts w:ascii="Comic Sans MS" w:eastAsia="Times New Roman" w:hAnsi="Comic Sans MS" w:cs="Arial"/>
          <w:color w:val="000000"/>
          <w:sz w:val="24"/>
          <w:szCs w:val="24"/>
          <w:lang w:eastAsia="en-GB"/>
        </w:rPr>
        <w:t>zero-tolerance</w:t>
      </w:r>
      <w:r w:rsidR="00345057" w:rsidRPr="00345057">
        <w:rPr>
          <w:rFonts w:ascii="Comic Sans MS" w:eastAsia="Times New Roman" w:hAnsi="Comic Sans MS" w:cs="Arial"/>
          <w:color w:val="000000"/>
          <w:sz w:val="24"/>
          <w:szCs w:val="24"/>
          <w:lang w:eastAsia="en-GB"/>
        </w:rPr>
        <w:t xml:space="preserve"> approach to the possession of an offensive weapon or any item that has</w:t>
      </w:r>
      <w:r w:rsidR="00B641EE">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been deliberately made to cause harm. Any student who is known to have a weapon will be</w:t>
      </w:r>
      <w:r w:rsidR="00B641EE">
        <w:rPr>
          <w:rFonts w:ascii="Comic Sans MS" w:eastAsia="Times New Roman" w:hAnsi="Comic Sans MS" w:cs="Arial"/>
          <w:color w:val="000000"/>
          <w:sz w:val="24"/>
          <w:szCs w:val="24"/>
          <w:lang w:eastAsia="en-GB"/>
        </w:rPr>
        <w:t xml:space="preserve"> asked to hand it in to senior staff and school/parents/carer will be notified. If a student declines to hand the weapon over to staff, then their parent or responsible adult will be called to collect them immediately. </w:t>
      </w:r>
      <w:r w:rsidR="00345057" w:rsidRPr="00345057">
        <w:rPr>
          <w:rFonts w:ascii="Comic Sans MS" w:eastAsia="Times New Roman" w:hAnsi="Comic Sans MS" w:cs="Arial"/>
          <w:color w:val="000000"/>
          <w:sz w:val="24"/>
          <w:szCs w:val="24"/>
          <w:lang w:eastAsia="en-GB"/>
        </w:rPr>
        <w:t>Any incident involving an offensive weapon will be reported to the police.</w:t>
      </w:r>
    </w:p>
    <w:p w14:paraId="097ECD65" w14:textId="6B049A2A"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We have a </w:t>
      </w:r>
      <w:r w:rsidR="00B641EE" w:rsidRPr="00345057">
        <w:rPr>
          <w:rFonts w:ascii="Comic Sans MS" w:eastAsia="Times New Roman" w:hAnsi="Comic Sans MS" w:cs="Arial"/>
          <w:color w:val="000000"/>
          <w:sz w:val="24"/>
          <w:szCs w:val="24"/>
          <w:lang w:eastAsia="en-GB"/>
        </w:rPr>
        <w:t>zero-tolerance</w:t>
      </w:r>
      <w:r w:rsidRPr="00345057">
        <w:rPr>
          <w:rFonts w:ascii="Comic Sans MS" w:eastAsia="Times New Roman" w:hAnsi="Comic Sans MS" w:cs="Arial"/>
          <w:color w:val="000000"/>
          <w:sz w:val="24"/>
          <w:szCs w:val="24"/>
          <w:lang w:eastAsia="en-GB"/>
        </w:rPr>
        <w:t xml:space="preserve"> approach to the unauthorised use or possession of illegal, legal</w:t>
      </w:r>
      <w:r w:rsidR="00B641EE">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controlled drugs or synthetic drugs by students. A permanent suspension will be the result of any</w:t>
      </w:r>
      <w:r w:rsidR="00B641EE">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student who, following investigation, is known to have used, been in possession of or distributed</w:t>
      </w:r>
      <w:r w:rsidR="00B641EE">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 xml:space="preserve">or sold drugs to other students whilst on the </w:t>
      </w:r>
      <w:r w:rsidR="00B641EE">
        <w:rPr>
          <w:rFonts w:ascii="Comic Sans MS" w:eastAsia="Times New Roman" w:hAnsi="Comic Sans MS" w:cs="Arial"/>
          <w:color w:val="000000"/>
          <w:sz w:val="24"/>
          <w:szCs w:val="24"/>
          <w:lang w:eastAsia="en-GB"/>
        </w:rPr>
        <w:t>L.L.A.C</w:t>
      </w:r>
      <w:r w:rsidRPr="00345057">
        <w:rPr>
          <w:rFonts w:ascii="Comic Sans MS" w:eastAsia="Times New Roman" w:hAnsi="Comic Sans MS" w:cs="Arial"/>
          <w:color w:val="000000"/>
          <w:sz w:val="24"/>
          <w:szCs w:val="24"/>
          <w:lang w:eastAsia="en-GB"/>
        </w:rPr>
        <w:t xml:space="preserve"> site or during a </w:t>
      </w:r>
      <w:r w:rsidR="00B641EE">
        <w:rPr>
          <w:rFonts w:ascii="Comic Sans MS" w:eastAsia="Times New Roman" w:hAnsi="Comic Sans MS" w:cs="Arial"/>
          <w:color w:val="000000"/>
          <w:sz w:val="24"/>
          <w:szCs w:val="24"/>
          <w:lang w:eastAsia="en-GB"/>
        </w:rPr>
        <w:t xml:space="preserve">L.L.A.C </w:t>
      </w:r>
      <w:r w:rsidRPr="00345057">
        <w:rPr>
          <w:rFonts w:ascii="Comic Sans MS" w:eastAsia="Times New Roman" w:hAnsi="Comic Sans MS" w:cs="Arial"/>
          <w:color w:val="000000"/>
          <w:sz w:val="24"/>
          <w:szCs w:val="24"/>
          <w:lang w:eastAsia="en-GB"/>
        </w:rPr>
        <w:t>activity</w:t>
      </w:r>
      <w:r w:rsidR="00B641EE">
        <w:rPr>
          <w:rFonts w:ascii="Comic Sans MS" w:eastAsia="Times New Roman" w:hAnsi="Comic Sans MS" w:cs="Arial"/>
          <w:color w:val="000000"/>
          <w:sz w:val="24"/>
          <w:szCs w:val="24"/>
          <w:lang w:eastAsia="en-GB"/>
        </w:rPr>
        <w:t>.</w:t>
      </w:r>
      <w:r w:rsidRPr="00345057">
        <w:rPr>
          <w:rFonts w:ascii="Comic Sans MS" w:eastAsia="Times New Roman" w:hAnsi="Comic Sans MS" w:cs="Arial"/>
          <w:color w:val="000000"/>
          <w:sz w:val="24"/>
          <w:szCs w:val="24"/>
          <w:lang w:eastAsia="en-GB"/>
        </w:rPr>
        <w:t xml:space="preserve"> Any drugs related incidents will be reported to the police.</w:t>
      </w:r>
    </w:p>
    <w:p w14:paraId="1B6A2DD1" w14:textId="6E5B15CF"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Screening and Confiscation' </w:t>
      </w:r>
      <w:r w:rsidR="00B641EE">
        <w:rPr>
          <w:rFonts w:ascii="Comic Sans MS" w:eastAsia="Times New Roman" w:hAnsi="Comic Sans MS" w:cs="Arial"/>
          <w:color w:val="000000"/>
          <w:sz w:val="24"/>
          <w:szCs w:val="24"/>
          <w:lang w:eastAsia="en-GB"/>
        </w:rPr>
        <w:t xml:space="preserve">due to the challenges that our students face we do not carry out searches but may ask the student if there is a suspicion of carry a banned item. </w:t>
      </w:r>
      <w:r w:rsidRPr="00345057">
        <w:rPr>
          <w:rFonts w:ascii="Comic Sans MS" w:eastAsia="Times New Roman" w:hAnsi="Comic Sans MS" w:cs="Arial"/>
          <w:color w:val="000000"/>
          <w:sz w:val="24"/>
          <w:szCs w:val="24"/>
          <w:lang w:eastAsia="en-GB"/>
        </w:rPr>
        <w:t xml:space="preserve">Where a prohibited item has been found or </w:t>
      </w:r>
      <w:r w:rsidR="00230E49">
        <w:rPr>
          <w:rFonts w:ascii="Comic Sans MS" w:eastAsia="Times New Roman" w:hAnsi="Comic Sans MS" w:cs="Arial"/>
          <w:color w:val="000000"/>
          <w:sz w:val="24"/>
          <w:szCs w:val="24"/>
          <w:lang w:eastAsia="en-GB"/>
        </w:rPr>
        <w:t>handed over</w:t>
      </w:r>
      <w:r w:rsidRPr="00345057">
        <w:rPr>
          <w:rFonts w:ascii="Comic Sans MS" w:eastAsia="Times New Roman" w:hAnsi="Comic Sans MS" w:cs="Arial"/>
          <w:color w:val="000000"/>
          <w:sz w:val="24"/>
          <w:szCs w:val="24"/>
          <w:lang w:eastAsia="en-GB"/>
        </w:rPr>
        <w:t xml:space="preserve">, </w:t>
      </w:r>
      <w:r w:rsidR="00230E49">
        <w:rPr>
          <w:rFonts w:ascii="Comic Sans MS" w:eastAsia="Times New Roman" w:hAnsi="Comic Sans MS" w:cs="Arial"/>
          <w:color w:val="000000"/>
          <w:sz w:val="24"/>
          <w:szCs w:val="24"/>
          <w:lang w:eastAsia="en-GB"/>
        </w:rPr>
        <w:t>school/pa</w:t>
      </w:r>
      <w:r w:rsidRPr="00345057">
        <w:rPr>
          <w:rFonts w:ascii="Comic Sans MS" w:eastAsia="Times New Roman" w:hAnsi="Comic Sans MS" w:cs="Arial"/>
          <w:color w:val="000000"/>
          <w:sz w:val="24"/>
          <w:szCs w:val="24"/>
          <w:lang w:eastAsia="en-GB"/>
        </w:rPr>
        <w:t>rents/carers</w:t>
      </w:r>
      <w:r w:rsidR="00230E49">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will be notified</w:t>
      </w:r>
      <w:r w:rsidR="00230E49">
        <w:rPr>
          <w:rFonts w:ascii="Comic Sans MS" w:eastAsia="Times New Roman" w:hAnsi="Comic Sans MS" w:cs="Arial"/>
          <w:color w:val="000000"/>
          <w:sz w:val="24"/>
          <w:szCs w:val="24"/>
          <w:lang w:eastAsia="en-GB"/>
        </w:rPr>
        <w:t>.</w:t>
      </w:r>
      <w:r w:rsidRPr="00345057">
        <w:rPr>
          <w:rFonts w:ascii="Comic Sans MS" w:eastAsia="Times New Roman" w:hAnsi="Comic Sans MS" w:cs="Arial"/>
          <w:color w:val="000000"/>
          <w:sz w:val="24"/>
          <w:szCs w:val="24"/>
          <w:lang w:eastAsia="en-GB"/>
        </w:rPr>
        <w:t xml:space="preserve"> of the search and the outcome.</w:t>
      </w:r>
    </w:p>
    <w:p w14:paraId="50F53009" w14:textId="5DA7BA1C" w:rsidR="00345057" w:rsidRPr="00230E49" w:rsidRDefault="00345057" w:rsidP="00345057">
      <w:pPr>
        <w:shd w:val="clear" w:color="auto" w:fill="FFFFFF"/>
        <w:rPr>
          <w:rFonts w:ascii="Comic Sans MS" w:eastAsia="Times New Roman" w:hAnsi="Comic Sans MS" w:cs="Arial"/>
          <w:color w:val="000000"/>
          <w:sz w:val="24"/>
          <w:szCs w:val="24"/>
          <w:u w:val="single"/>
          <w:lang w:eastAsia="en-GB"/>
        </w:rPr>
      </w:pPr>
      <w:r w:rsidRPr="00230E49">
        <w:rPr>
          <w:rFonts w:ascii="Comic Sans MS" w:eastAsia="Times New Roman" w:hAnsi="Comic Sans MS" w:cs="Arial"/>
          <w:color w:val="000000"/>
          <w:sz w:val="24"/>
          <w:szCs w:val="24"/>
          <w:u w:val="single"/>
          <w:lang w:eastAsia="en-GB"/>
        </w:rPr>
        <w:t>Confiscation</w:t>
      </w:r>
      <w:r w:rsidR="00230E49">
        <w:rPr>
          <w:rFonts w:ascii="Comic Sans MS" w:eastAsia="Times New Roman" w:hAnsi="Comic Sans MS" w:cs="Arial"/>
          <w:color w:val="000000"/>
          <w:sz w:val="24"/>
          <w:szCs w:val="24"/>
          <w:u w:val="single"/>
          <w:lang w:eastAsia="en-GB"/>
        </w:rPr>
        <w:t xml:space="preserve"> of </w:t>
      </w:r>
      <w:r w:rsidRPr="00230E49">
        <w:rPr>
          <w:rFonts w:ascii="Comic Sans MS" w:eastAsia="Times New Roman" w:hAnsi="Comic Sans MS" w:cs="Arial"/>
          <w:color w:val="000000"/>
          <w:sz w:val="24"/>
          <w:szCs w:val="24"/>
          <w:u w:val="single"/>
          <w:lang w:eastAsia="en-GB"/>
        </w:rPr>
        <w:t>Banned Items</w:t>
      </w:r>
    </w:p>
    <w:p w14:paraId="008CAA4D" w14:textId="468B024D" w:rsidR="00345057" w:rsidRPr="00345057" w:rsidRDefault="00230E49" w:rsidP="00230E49">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L.L.A.C</w:t>
      </w:r>
      <w:r w:rsidR="00345057" w:rsidRPr="00345057">
        <w:rPr>
          <w:rFonts w:ascii="Comic Sans MS" w:eastAsia="Times New Roman" w:hAnsi="Comic Sans MS" w:cs="Arial"/>
          <w:color w:val="000000"/>
          <w:sz w:val="24"/>
          <w:szCs w:val="24"/>
          <w:lang w:eastAsia="en-GB"/>
        </w:rPr>
        <w:t xml:space="preserve"> staff can seize any prohibited item</w:t>
      </w:r>
      <w:r>
        <w:rPr>
          <w:rFonts w:ascii="Comic Sans MS" w:eastAsia="Times New Roman" w:hAnsi="Comic Sans MS" w:cs="Arial"/>
          <w:color w:val="000000"/>
          <w:sz w:val="24"/>
          <w:szCs w:val="24"/>
          <w:lang w:eastAsia="en-GB"/>
        </w:rPr>
        <w:t xml:space="preserve"> w</w:t>
      </w:r>
      <w:r w:rsidR="00345057" w:rsidRPr="00345057">
        <w:rPr>
          <w:rFonts w:ascii="Comic Sans MS" w:eastAsia="Times New Roman" w:hAnsi="Comic Sans MS" w:cs="Arial"/>
          <w:color w:val="000000"/>
          <w:sz w:val="24"/>
          <w:szCs w:val="24"/>
          <w:lang w:eastAsia="en-GB"/>
        </w:rPr>
        <w:t>hich they consider harmful or detrimental</w:t>
      </w:r>
      <w:r>
        <w:rPr>
          <w:rFonts w:ascii="Comic Sans MS" w:eastAsia="Times New Roman" w:hAnsi="Comic Sans MS" w:cs="Arial"/>
          <w:color w:val="000000"/>
          <w:sz w:val="24"/>
          <w:szCs w:val="24"/>
          <w:lang w:eastAsia="en-GB"/>
        </w:rPr>
        <w:t xml:space="preserve">. </w:t>
      </w:r>
      <w:r w:rsidR="00345057" w:rsidRPr="00345057">
        <w:rPr>
          <w:rFonts w:ascii="Comic Sans MS" w:eastAsia="Times New Roman" w:hAnsi="Comic Sans MS" w:cs="Arial"/>
          <w:color w:val="000000"/>
          <w:sz w:val="24"/>
          <w:szCs w:val="24"/>
          <w:lang w:eastAsia="en-GB"/>
        </w:rPr>
        <w:t xml:space="preserve"> The following items should not be brought into </w:t>
      </w:r>
      <w:r>
        <w:rPr>
          <w:rFonts w:ascii="Comic Sans MS" w:eastAsia="Times New Roman" w:hAnsi="Comic Sans MS" w:cs="Arial"/>
          <w:color w:val="000000"/>
          <w:sz w:val="24"/>
          <w:szCs w:val="24"/>
          <w:lang w:eastAsia="en-GB"/>
        </w:rPr>
        <w:t>L.L.A.C:</w:t>
      </w:r>
      <w:r w:rsidR="00345057" w:rsidRPr="00345057">
        <w:rPr>
          <w:rFonts w:ascii="Comic Sans MS" w:eastAsia="Times New Roman" w:hAnsi="Comic Sans MS" w:cs="Arial"/>
          <w:color w:val="000000"/>
          <w:sz w:val="24"/>
          <w:szCs w:val="24"/>
          <w:lang w:eastAsia="en-GB"/>
        </w:rPr>
        <w:t xml:space="preserve"> </w:t>
      </w:r>
    </w:p>
    <w:p w14:paraId="2F6DF4E3"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This list is not exhaustive:</w:t>
      </w:r>
    </w:p>
    <w:p w14:paraId="285862B0"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Alcohol</w:t>
      </w:r>
    </w:p>
    <w:p w14:paraId="535F2067" w14:textId="152191AD"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Any article that the member of staff reasonably suspects has been, or is likely to be, used to</w:t>
      </w:r>
      <w:r w:rsidR="00230E49">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commit an offence, or to cause personal injury to, or damage to property</w:t>
      </w:r>
    </w:p>
    <w:p w14:paraId="036AFFD0"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Fireworks / pyrotechnics</w:t>
      </w:r>
    </w:p>
    <w:p w14:paraId="3AE493B9"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Illegal, legal controlled or synthetic drugs</w:t>
      </w:r>
    </w:p>
    <w:p w14:paraId="6E03ECC8"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Knives / weapons / an implement that has been fashioned into a weapon</w:t>
      </w:r>
    </w:p>
    <w:p w14:paraId="279FA6EC"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Laser pens</w:t>
      </w:r>
    </w:p>
    <w:p w14:paraId="32D385B9"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Pornographic images</w:t>
      </w:r>
    </w:p>
    <w:p w14:paraId="77BDE9D0" w14:textId="7777777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Stolen items</w:t>
      </w:r>
    </w:p>
    <w:p w14:paraId="0AE70F52" w14:textId="328C4B70"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Tobacco and associated paraphernalia (cigarettes, e-liquid, vaping equipment, shisha pens, accelerants and solvents, matches,</w:t>
      </w:r>
      <w:r w:rsidR="00230E49">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lighters, roll ups, papers, cigarettes).</w:t>
      </w:r>
      <w:r w:rsidR="00230E49">
        <w:rPr>
          <w:rFonts w:ascii="Comic Sans MS" w:eastAsia="Times New Roman" w:hAnsi="Comic Sans MS" w:cs="Arial"/>
          <w:color w:val="000000"/>
          <w:sz w:val="24"/>
          <w:szCs w:val="24"/>
          <w:lang w:eastAsia="en-GB"/>
        </w:rPr>
        <w:t xml:space="preserve"> </w:t>
      </w:r>
    </w:p>
    <w:p w14:paraId="01D7541E" w14:textId="4211739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lastRenderedPageBreak/>
        <w:t>Any item that is confiscated that is deemed to be harmful or dangerous, will either be given to the</w:t>
      </w:r>
      <w:r w:rsidR="00230E49">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police or disposed of. These will not be returned.</w:t>
      </w:r>
    </w:p>
    <w:p w14:paraId="48C7C549" w14:textId="476233EF" w:rsidR="00345057" w:rsidRPr="00345057" w:rsidRDefault="00345057" w:rsidP="00230E49">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Please note that if mobile phones or other electronic devices, and the associated headphones, are</w:t>
      </w:r>
      <w:r w:rsidR="00230E49">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 xml:space="preserve">brought into </w:t>
      </w:r>
      <w:r w:rsidR="00230E49">
        <w:rPr>
          <w:rFonts w:ascii="Comic Sans MS" w:eastAsia="Times New Roman" w:hAnsi="Comic Sans MS" w:cs="Arial"/>
          <w:color w:val="000000"/>
          <w:sz w:val="24"/>
          <w:szCs w:val="24"/>
          <w:lang w:eastAsia="en-GB"/>
        </w:rPr>
        <w:t>L.L.A.C</w:t>
      </w:r>
      <w:r w:rsidRPr="00345057">
        <w:rPr>
          <w:rFonts w:ascii="Comic Sans MS" w:eastAsia="Times New Roman" w:hAnsi="Comic Sans MS" w:cs="Arial"/>
          <w:color w:val="000000"/>
          <w:sz w:val="24"/>
          <w:szCs w:val="24"/>
          <w:lang w:eastAsia="en-GB"/>
        </w:rPr>
        <w:t xml:space="preserve">, these should be switched off and </w:t>
      </w:r>
      <w:r w:rsidR="00230E49">
        <w:rPr>
          <w:rFonts w:ascii="Comic Sans MS" w:eastAsia="Times New Roman" w:hAnsi="Comic Sans MS" w:cs="Arial"/>
          <w:color w:val="000000"/>
          <w:sz w:val="24"/>
          <w:szCs w:val="24"/>
          <w:lang w:eastAsia="en-GB"/>
        </w:rPr>
        <w:t>left</w:t>
      </w:r>
      <w:r w:rsidRPr="00345057">
        <w:rPr>
          <w:rFonts w:ascii="Comic Sans MS" w:eastAsia="Times New Roman" w:hAnsi="Comic Sans MS" w:cs="Arial"/>
          <w:color w:val="000000"/>
          <w:sz w:val="24"/>
          <w:szCs w:val="24"/>
          <w:lang w:eastAsia="en-GB"/>
        </w:rPr>
        <w:t xml:space="preserve"> in </w:t>
      </w:r>
      <w:r w:rsidR="00230E49">
        <w:rPr>
          <w:rFonts w:ascii="Comic Sans MS" w:eastAsia="Times New Roman" w:hAnsi="Comic Sans MS" w:cs="Arial"/>
          <w:color w:val="000000"/>
          <w:sz w:val="24"/>
          <w:szCs w:val="24"/>
          <w:lang w:eastAsia="en-GB"/>
        </w:rPr>
        <w:t xml:space="preserve">the </w:t>
      </w:r>
      <w:proofErr w:type="gramStart"/>
      <w:r w:rsidR="00230E49">
        <w:rPr>
          <w:rFonts w:ascii="Comic Sans MS" w:eastAsia="Times New Roman" w:hAnsi="Comic Sans MS" w:cs="Arial"/>
          <w:color w:val="000000"/>
          <w:sz w:val="24"/>
          <w:szCs w:val="24"/>
          <w:lang w:eastAsia="en-GB"/>
        </w:rPr>
        <w:t>students</w:t>
      </w:r>
      <w:proofErr w:type="gramEnd"/>
      <w:r w:rsidR="00230E49">
        <w:rPr>
          <w:rFonts w:ascii="Comic Sans MS" w:eastAsia="Times New Roman" w:hAnsi="Comic Sans MS" w:cs="Arial"/>
          <w:color w:val="000000"/>
          <w:sz w:val="24"/>
          <w:szCs w:val="24"/>
          <w:lang w:eastAsia="en-GB"/>
        </w:rPr>
        <w:t xml:space="preserve"> bags at</w:t>
      </w:r>
      <w:r w:rsidRPr="00345057">
        <w:rPr>
          <w:rFonts w:ascii="Comic Sans MS" w:eastAsia="Times New Roman" w:hAnsi="Comic Sans MS" w:cs="Arial"/>
          <w:color w:val="000000"/>
          <w:sz w:val="24"/>
          <w:szCs w:val="24"/>
          <w:lang w:eastAsia="en-GB"/>
        </w:rPr>
        <w:t xml:space="preserve"> the start of the </w:t>
      </w:r>
      <w:r w:rsidR="00230E49">
        <w:rPr>
          <w:rFonts w:ascii="Comic Sans MS" w:eastAsia="Times New Roman" w:hAnsi="Comic Sans MS" w:cs="Arial"/>
          <w:color w:val="000000"/>
          <w:sz w:val="24"/>
          <w:szCs w:val="24"/>
          <w:lang w:eastAsia="en-GB"/>
        </w:rPr>
        <w:t xml:space="preserve">session. </w:t>
      </w:r>
      <w:r w:rsidRPr="00345057">
        <w:rPr>
          <w:rFonts w:ascii="Comic Sans MS" w:eastAsia="Times New Roman" w:hAnsi="Comic Sans MS" w:cs="Arial"/>
          <w:color w:val="000000"/>
          <w:sz w:val="24"/>
          <w:szCs w:val="24"/>
          <w:lang w:eastAsia="en-GB"/>
        </w:rPr>
        <w:t xml:space="preserve">For some </w:t>
      </w:r>
      <w:r w:rsidR="00230E49">
        <w:rPr>
          <w:rFonts w:ascii="Comic Sans MS" w:eastAsia="Times New Roman" w:hAnsi="Comic Sans MS" w:cs="Arial"/>
          <w:color w:val="000000"/>
          <w:sz w:val="24"/>
          <w:szCs w:val="24"/>
          <w:lang w:eastAsia="en-GB"/>
        </w:rPr>
        <w:t>students</w:t>
      </w:r>
      <w:r w:rsidRPr="00345057">
        <w:rPr>
          <w:rFonts w:ascii="Comic Sans MS" w:eastAsia="Times New Roman" w:hAnsi="Comic Sans MS" w:cs="Arial"/>
          <w:color w:val="000000"/>
          <w:sz w:val="24"/>
          <w:szCs w:val="24"/>
          <w:lang w:eastAsia="en-GB"/>
        </w:rPr>
        <w:t>, electronic devices are permitted in</w:t>
      </w:r>
      <w:r w:rsidR="00230E49">
        <w:rPr>
          <w:rFonts w:ascii="Comic Sans MS" w:eastAsia="Times New Roman" w:hAnsi="Comic Sans MS" w:cs="Arial"/>
          <w:color w:val="000000"/>
          <w:sz w:val="24"/>
          <w:szCs w:val="24"/>
          <w:lang w:eastAsia="en-GB"/>
        </w:rPr>
        <w:t xml:space="preserve"> s</w:t>
      </w:r>
      <w:r w:rsidR="00230E49" w:rsidRPr="00345057">
        <w:rPr>
          <w:rFonts w:ascii="Comic Sans MS" w:eastAsia="Times New Roman" w:hAnsi="Comic Sans MS" w:cs="Arial"/>
          <w:color w:val="000000"/>
          <w:sz w:val="24"/>
          <w:szCs w:val="24"/>
          <w:lang w:eastAsia="en-GB"/>
        </w:rPr>
        <w:t>essions</w:t>
      </w:r>
      <w:r w:rsidRPr="00345057">
        <w:rPr>
          <w:rFonts w:ascii="Comic Sans MS" w:eastAsia="Times New Roman" w:hAnsi="Comic Sans MS" w:cs="Arial"/>
          <w:color w:val="000000"/>
          <w:sz w:val="24"/>
          <w:szCs w:val="24"/>
          <w:lang w:eastAsia="en-GB"/>
        </w:rPr>
        <w:t xml:space="preserve"> for learning activities and should be switched off and replaced in bags once the activity is</w:t>
      </w:r>
      <w:r w:rsidR="00230E49">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 xml:space="preserve">completed. </w:t>
      </w:r>
      <w:r w:rsidR="00F6274A">
        <w:rPr>
          <w:rFonts w:ascii="Comic Sans MS" w:eastAsia="Times New Roman" w:hAnsi="Comic Sans MS" w:cs="Arial"/>
          <w:color w:val="000000"/>
          <w:sz w:val="24"/>
          <w:szCs w:val="24"/>
          <w:lang w:eastAsia="en-GB"/>
        </w:rPr>
        <w:t>Under special circumstances students may be allowed their phone on their desk but are not to use it. This normally applies to students with separation anxiety.</w:t>
      </w:r>
    </w:p>
    <w:p w14:paraId="7B7F3A6E" w14:textId="77777777" w:rsidR="0063453B" w:rsidRDefault="0063453B" w:rsidP="0063453B">
      <w:pPr>
        <w:shd w:val="clear" w:color="auto" w:fill="FFFFFF"/>
        <w:rPr>
          <w:rFonts w:ascii="Comic Sans MS" w:eastAsia="Times New Roman" w:hAnsi="Comic Sans MS" w:cs="Arial"/>
          <w:color w:val="000000"/>
          <w:sz w:val="24"/>
          <w:szCs w:val="24"/>
          <w:u w:val="single"/>
          <w:lang w:eastAsia="en-GB"/>
        </w:rPr>
      </w:pPr>
    </w:p>
    <w:p w14:paraId="14002D13" w14:textId="63D4F31B" w:rsidR="00345057" w:rsidRPr="0063453B" w:rsidRDefault="00F6274A" w:rsidP="0063453B">
      <w:pPr>
        <w:shd w:val="clear" w:color="auto" w:fill="FFFFFF"/>
        <w:rPr>
          <w:rFonts w:ascii="Comic Sans MS" w:eastAsia="Times New Roman" w:hAnsi="Comic Sans MS" w:cs="Arial"/>
          <w:color w:val="000000"/>
          <w:sz w:val="24"/>
          <w:szCs w:val="24"/>
          <w:u w:val="single"/>
          <w:lang w:eastAsia="en-GB"/>
        </w:rPr>
      </w:pPr>
      <w:r w:rsidRPr="0063453B">
        <w:rPr>
          <w:rFonts w:ascii="Comic Sans MS" w:eastAsia="Times New Roman" w:hAnsi="Comic Sans MS" w:cs="Arial"/>
          <w:color w:val="000000"/>
          <w:sz w:val="24"/>
          <w:szCs w:val="24"/>
          <w:u w:val="single"/>
          <w:lang w:eastAsia="en-GB"/>
        </w:rPr>
        <w:t>Liberty Learning</w:t>
      </w:r>
      <w:r w:rsidR="00345057" w:rsidRPr="0063453B">
        <w:rPr>
          <w:rFonts w:ascii="Comic Sans MS" w:eastAsia="Times New Roman" w:hAnsi="Comic Sans MS" w:cs="Arial"/>
          <w:color w:val="000000"/>
          <w:sz w:val="24"/>
          <w:szCs w:val="24"/>
          <w:u w:val="single"/>
          <w:lang w:eastAsia="en-GB"/>
        </w:rPr>
        <w:t xml:space="preserve"> Behaviour Principles</w:t>
      </w:r>
    </w:p>
    <w:p w14:paraId="291EB24E" w14:textId="22375B74"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Every student understands they have the right to feel safe, valued and respected, and to be</w:t>
      </w:r>
      <w:r w:rsidR="00F6274A">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able to learn free from the disruption of others</w:t>
      </w:r>
      <w:r w:rsidR="00F6274A">
        <w:rPr>
          <w:rFonts w:ascii="Comic Sans MS" w:eastAsia="Times New Roman" w:hAnsi="Comic Sans MS" w:cs="Arial"/>
          <w:color w:val="000000"/>
          <w:sz w:val="24"/>
          <w:szCs w:val="24"/>
          <w:lang w:eastAsia="en-GB"/>
        </w:rPr>
        <w:t>.</w:t>
      </w:r>
    </w:p>
    <w:p w14:paraId="19AB2963" w14:textId="3C98FF89"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All staff have the right to feel safe, valued and respected</w:t>
      </w:r>
      <w:r w:rsidR="00F6274A">
        <w:rPr>
          <w:rFonts w:ascii="Comic Sans MS" w:eastAsia="Times New Roman" w:hAnsi="Comic Sans MS" w:cs="Arial"/>
          <w:color w:val="000000"/>
          <w:sz w:val="24"/>
          <w:szCs w:val="24"/>
          <w:lang w:eastAsia="en-GB"/>
        </w:rPr>
        <w:t>.</w:t>
      </w:r>
    </w:p>
    <w:p w14:paraId="29BD2CF4" w14:textId="10C9658D"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We will operate in a culture of mutual respect and are committed to equality and eradicating</w:t>
      </w:r>
      <w:r w:rsidR="00F6274A">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discrimination, harassment and bullying of any kind.</w:t>
      </w:r>
    </w:p>
    <w:p w14:paraId="244912B9" w14:textId="77777777" w:rsidR="0063453B" w:rsidRDefault="00345057" w:rsidP="0063453B">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We will promote high expectations of students and staff, with our staff being positive role</w:t>
      </w:r>
      <w:r w:rsidR="00F6274A">
        <w:rPr>
          <w:rFonts w:ascii="Comic Sans MS" w:eastAsia="Times New Roman" w:hAnsi="Comic Sans MS" w:cs="Arial"/>
          <w:color w:val="000000"/>
          <w:sz w:val="24"/>
          <w:szCs w:val="24"/>
          <w:lang w:eastAsia="en-GB"/>
        </w:rPr>
        <w:t xml:space="preserve"> </w:t>
      </w:r>
      <w:r w:rsidRPr="00345057">
        <w:rPr>
          <w:rFonts w:ascii="Comic Sans MS" w:eastAsia="Times New Roman" w:hAnsi="Comic Sans MS" w:cs="Arial"/>
          <w:color w:val="000000"/>
          <w:sz w:val="24"/>
          <w:szCs w:val="24"/>
          <w:lang w:eastAsia="en-GB"/>
        </w:rPr>
        <w:t>models for our students</w:t>
      </w:r>
      <w:r w:rsidR="00F6274A">
        <w:rPr>
          <w:rFonts w:ascii="Comic Sans MS" w:eastAsia="Times New Roman" w:hAnsi="Comic Sans MS" w:cs="Arial"/>
          <w:color w:val="000000"/>
          <w:sz w:val="24"/>
          <w:szCs w:val="24"/>
          <w:lang w:eastAsia="en-GB"/>
        </w:rPr>
        <w:t>.</w:t>
      </w:r>
      <w:r w:rsidR="0063453B">
        <w:rPr>
          <w:rFonts w:ascii="Comic Sans MS" w:eastAsia="Times New Roman" w:hAnsi="Comic Sans MS" w:cs="Arial"/>
          <w:color w:val="000000"/>
          <w:sz w:val="24"/>
          <w:szCs w:val="24"/>
          <w:lang w:eastAsia="en-GB"/>
        </w:rPr>
        <w:t xml:space="preserve"> </w:t>
      </w:r>
    </w:p>
    <w:p w14:paraId="10BEDD4E" w14:textId="226001C6" w:rsidR="00345057" w:rsidRPr="00345057" w:rsidRDefault="0063453B" w:rsidP="0063453B">
      <w:pPr>
        <w:shd w:val="clear" w:color="auto" w:fill="FFFFFF"/>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All L.L.A.C staff understand that</w:t>
      </w:r>
      <w:r w:rsidRPr="0063453B">
        <w:t xml:space="preserve"> </w:t>
      </w:r>
      <w:r>
        <w:rPr>
          <w:rFonts w:ascii="Comic Sans MS" w:eastAsia="Times New Roman" w:hAnsi="Comic Sans MS" w:cs="Arial"/>
          <w:color w:val="000000"/>
          <w:sz w:val="24"/>
          <w:szCs w:val="24"/>
          <w:lang w:eastAsia="en-GB"/>
        </w:rPr>
        <w:t>students</w:t>
      </w:r>
      <w:r w:rsidRPr="0063453B">
        <w:rPr>
          <w:rFonts w:ascii="Comic Sans MS" w:eastAsia="Times New Roman" w:hAnsi="Comic Sans MS" w:cs="Arial"/>
          <w:color w:val="000000"/>
          <w:sz w:val="24"/>
          <w:szCs w:val="24"/>
          <w:lang w:eastAsia="en-GB"/>
        </w:rPr>
        <w:t xml:space="preserve"> will</w:t>
      </w:r>
      <w:r>
        <w:rPr>
          <w:rFonts w:ascii="Comic Sans MS" w:eastAsia="Times New Roman" w:hAnsi="Comic Sans MS" w:cs="Arial"/>
          <w:color w:val="000000"/>
          <w:sz w:val="24"/>
          <w:szCs w:val="24"/>
          <w:lang w:eastAsia="en-GB"/>
        </w:rPr>
        <w:t xml:space="preserve"> </w:t>
      </w:r>
      <w:r w:rsidRPr="0063453B">
        <w:rPr>
          <w:rFonts w:ascii="Comic Sans MS" w:eastAsia="Times New Roman" w:hAnsi="Comic Sans MS" w:cs="Arial"/>
          <w:color w:val="000000"/>
          <w:sz w:val="24"/>
          <w:szCs w:val="24"/>
          <w:lang w:eastAsia="en-GB"/>
        </w:rPr>
        <w:t>test boundaries, may find their emotions difficult to manage, or may have</w:t>
      </w:r>
      <w:r>
        <w:rPr>
          <w:rFonts w:ascii="Comic Sans MS" w:eastAsia="Times New Roman" w:hAnsi="Comic Sans MS" w:cs="Arial"/>
          <w:color w:val="000000"/>
          <w:sz w:val="24"/>
          <w:szCs w:val="24"/>
          <w:lang w:eastAsia="en-GB"/>
        </w:rPr>
        <w:t xml:space="preserve"> simply </w:t>
      </w:r>
      <w:r w:rsidRPr="0063453B">
        <w:rPr>
          <w:rFonts w:ascii="Comic Sans MS" w:eastAsia="Times New Roman" w:hAnsi="Comic Sans MS" w:cs="Arial"/>
          <w:color w:val="000000"/>
          <w:sz w:val="24"/>
          <w:szCs w:val="24"/>
          <w:lang w:eastAsia="en-GB"/>
        </w:rPr>
        <w:t>misinterpreted the rules.</w:t>
      </w:r>
      <w:r>
        <w:rPr>
          <w:rFonts w:ascii="Comic Sans MS" w:eastAsia="Times New Roman" w:hAnsi="Comic Sans MS" w:cs="Arial"/>
          <w:color w:val="000000"/>
          <w:sz w:val="24"/>
          <w:szCs w:val="24"/>
          <w:lang w:eastAsia="en-GB"/>
        </w:rPr>
        <w:t xml:space="preserve"> </w:t>
      </w:r>
    </w:p>
    <w:p w14:paraId="053CAC24" w14:textId="4F2C4ACA"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 We are committed to securing </w:t>
      </w:r>
      <w:r w:rsidR="00F6274A">
        <w:rPr>
          <w:rFonts w:ascii="Comic Sans MS" w:eastAsia="Times New Roman" w:hAnsi="Comic Sans MS" w:cs="Arial"/>
          <w:color w:val="000000"/>
          <w:sz w:val="24"/>
          <w:szCs w:val="24"/>
          <w:lang w:eastAsia="en-GB"/>
        </w:rPr>
        <w:t>achievable</w:t>
      </w:r>
      <w:r w:rsidRPr="00345057">
        <w:rPr>
          <w:rFonts w:ascii="Comic Sans MS" w:eastAsia="Times New Roman" w:hAnsi="Comic Sans MS" w:cs="Arial"/>
          <w:color w:val="000000"/>
          <w:sz w:val="24"/>
          <w:szCs w:val="24"/>
          <w:lang w:eastAsia="en-GB"/>
        </w:rPr>
        <w:t xml:space="preserve"> outcomes for all students.</w:t>
      </w:r>
    </w:p>
    <w:p w14:paraId="5CC4132B" w14:textId="5D361F87" w:rsidR="00345057" w:rsidRP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Rewards</w:t>
      </w:r>
      <w:r w:rsidR="00F6274A">
        <w:rPr>
          <w:rFonts w:ascii="Comic Sans MS" w:eastAsia="Times New Roman" w:hAnsi="Comic Sans MS" w:cs="Arial"/>
          <w:color w:val="000000"/>
          <w:sz w:val="24"/>
          <w:szCs w:val="24"/>
          <w:lang w:eastAsia="en-GB"/>
        </w:rPr>
        <w:t xml:space="preserve"> and </w:t>
      </w:r>
      <w:r w:rsidRPr="00345057">
        <w:rPr>
          <w:rFonts w:ascii="Comic Sans MS" w:eastAsia="Times New Roman" w:hAnsi="Comic Sans MS" w:cs="Arial"/>
          <w:color w:val="000000"/>
          <w:sz w:val="24"/>
          <w:szCs w:val="24"/>
          <w:lang w:eastAsia="en-GB"/>
        </w:rPr>
        <w:t xml:space="preserve">sanctions are used consistently by staff, in line with our </w:t>
      </w:r>
      <w:r w:rsidR="00F6274A">
        <w:rPr>
          <w:rFonts w:ascii="Comic Sans MS" w:eastAsia="Times New Roman" w:hAnsi="Comic Sans MS" w:cs="Arial"/>
          <w:color w:val="000000"/>
          <w:sz w:val="24"/>
          <w:szCs w:val="24"/>
          <w:lang w:eastAsia="en-GB"/>
        </w:rPr>
        <w:t>p</w:t>
      </w:r>
      <w:r w:rsidRPr="00345057">
        <w:rPr>
          <w:rFonts w:ascii="Comic Sans MS" w:eastAsia="Times New Roman" w:hAnsi="Comic Sans MS" w:cs="Arial"/>
          <w:color w:val="000000"/>
          <w:sz w:val="24"/>
          <w:szCs w:val="24"/>
          <w:lang w:eastAsia="en-GB"/>
        </w:rPr>
        <w:t>olicy</w:t>
      </w:r>
    </w:p>
    <w:p w14:paraId="16BD8231" w14:textId="53C21415" w:rsidR="00345057" w:rsidRDefault="00345057" w:rsidP="00345057">
      <w:pPr>
        <w:shd w:val="clear" w:color="auto" w:fill="FFFFFF"/>
        <w:rPr>
          <w:rFonts w:ascii="Comic Sans MS" w:eastAsia="Times New Roman" w:hAnsi="Comic Sans MS" w:cs="Arial"/>
          <w:color w:val="000000"/>
          <w:sz w:val="24"/>
          <w:szCs w:val="24"/>
          <w:lang w:eastAsia="en-GB"/>
        </w:rPr>
      </w:pPr>
      <w:r w:rsidRPr="00345057">
        <w:rPr>
          <w:rFonts w:ascii="Comic Sans MS" w:eastAsia="Times New Roman" w:hAnsi="Comic Sans MS" w:cs="Arial"/>
          <w:color w:val="000000"/>
          <w:sz w:val="24"/>
          <w:szCs w:val="24"/>
          <w:lang w:eastAsia="en-GB"/>
        </w:rPr>
        <w:t xml:space="preserve">• We will work in partnership with all parents and carers and other agencies to secure </w:t>
      </w:r>
      <w:r w:rsidR="00F6274A">
        <w:rPr>
          <w:rFonts w:ascii="Comic Sans MS" w:eastAsia="Times New Roman" w:hAnsi="Comic Sans MS" w:cs="Arial"/>
          <w:color w:val="000000"/>
          <w:sz w:val="24"/>
          <w:szCs w:val="24"/>
          <w:lang w:eastAsia="en-GB"/>
        </w:rPr>
        <w:t>acceptable</w:t>
      </w:r>
      <w:r w:rsidRPr="00345057">
        <w:rPr>
          <w:rFonts w:ascii="Comic Sans MS" w:eastAsia="Times New Roman" w:hAnsi="Comic Sans MS" w:cs="Arial"/>
          <w:color w:val="000000"/>
          <w:sz w:val="24"/>
          <w:szCs w:val="24"/>
          <w:lang w:eastAsia="en-GB"/>
        </w:rPr>
        <w:t xml:space="preserve"> standards of behaviour and outcomes.</w:t>
      </w:r>
    </w:p>
    <w:p w14:paraId="6514A398" w14:textId="77777777" w:rsidR="0063453B" w:rsidRDefault="0063453B" w:rsidP="0063453B">
      <w:pPr>
        <w:tabs>
          <w:tab w:val="left" w:pos="1575"/>
        </w:tabs>
        <w:rPr>
          <w:rFonts w:ascii="Comic Sans MS" w:eastAsiaTheme="majorEastAsia" w:hAnsi="Comic Sans MS" w:cs="Arial"/>
          <w:kern w:val="24"/>
          <w:sz w:val="24"/>
          <w:szCs w:val="24"/>
          <w:u w:val="single"/>
        </w:rPr>
      </w:pPr>
    </w:p>
    <w:p w14:paraId="31612610" w14:textId="07410976" w:rsidR="0063453B" w:rsidRPr="0063453B" w:rsidRDefault="0063453B" w:rsidP="0063453B">
      <w:pPr>
        <w:tabs>
          <w:tab w:val="left" w:pos="1575"/>
        </w:tabs>
        <w:rPr>
          <w:rFonts w:ascii="Comic Sans MS" w:eastAsiaTheme="majorEastAsia" w:hAnsi="Comic Sans MS" w:cs="Arial"/>
          <w:kern w:val="24"/>
          <w:sz w:val="24"/>
          <w:szCs w:val="24"/>
          <w:u w:val="single"/>
        </w:rPr>
      </w:pPr>
      <w:r w:rsidRPr="0063453B">
        <w:rPr>
          <w:rFonts w:ascii="Comic Sans MS" w:eastAsiaTheme="majorEastAsia" w:hAnsi="Comic Sans MS" w:cs="Arial"/>
          <w:kern w:val="24"/>
          <w:sz w:val="24"/>
          <w:szCs w:val="24"/>
          <w:u w:val="single"/>
        </w:rPr>
        <w:t>Positive Behaviour Support</w:t>
      </w:r>
      <w:r>
        <w:rPr>
          <w:rFonts w:ascii="Comic Sans MS" w:eastAsiaTheme="majorEastAsia" w:hAnsi="Comic Sans MS" w:cs="Arial"/>
          <w:kern w:val="24"/>
          <w:sz w:val="24"/>
          <w:szCs w:val="24"/>
          <w:u w:val="single"/>
        </w:rPr>
        <w:t xml:space="preserve"> Ethos</w:t>
      </w:r>
      <w:r w:rsidRPr="0063453B">
        <w:rPr>
          <w:rFonts w:ascii="Comic Sans MS" w:eastAsiaTheme="majorEastAsia" w:hAnsi="Comic Sans MS" w:cs="Arial"/>
          <w:kern w:val="24"/>
          <w:sz w:val="24"/>
          <w:szCs w:val="24"/>
          <w:u w:val="single"/>
        </w:rPr>
        <w:t xml:space="preserve"> </w:t>
      </w:r>
    </w:p>
    <w:p w14:paraId="76FDF153" w14:textId="5238FED6" w:rsidR="0063453B" w:rsidRPr="00AE4B8B" w:rsidRDefault="0063453B" w:rsidP="0063453B">
      <w:pPr>
        <w:pStyle w:val="NormalWeb"/>
        <w:spacing w:before="200" w:beforeAutospacing="0" w:after="0" w:afterAutospacing="0" w:line="216" w:lineRule="auto"/>
        <w:textAlignment w:val="baseline"/>
      </w:pPr>
      <w:r w:rsidRPr="00AE4B8B">
        <w:rPr>
          <w:rFonts w:ascii="Comic Sans MS" w:eastAsiaTheme="minorEastAsia" w:hAnsi="Comic Sans MS"/>
          <w:bCs/>
          <w:color w:val="000000" w:themeColor="text1"/>
          <w:kern w:val="24"/>
        </w:rPr>
        <w:t>L.L.A.C</w:t>
      </w:r>
      <w:r w:rsidRPr="00AE4B8B">
        <w:rPr>
          <w:rFonts w:ascii="Comic Sans MS" w:eastAsiaTheme="minorEastAsia" w:hAnsi="Comic Sans MS"/>
          <w:b/>
          <w:bCs/>
          <w:i/>
          <w:iCs/>
          <w:color w:val="000000" w:themeColor="text1"/>
          <w:kern w:val="24"/>
        </w:rPr>
        <w:t> </w:t>
      </w:r>
      <w:r w:rsidRPr="00AE4B8B">
        <w:rPr>
          <w:rFonts w:ascii="Comic Sans MS" w:eastAsiaTheme="minorEastAsia" w:hAnsi="Comic Sans MS"/>
          <w:color w:val="000000" w:themeColor="text1"/>
          <w:kern w:val="24"/>
        </w:rPr>
        <w:t>follows a holistic</w:t>
      </w:r>
      <w:r w:rsidRPr="00AE4B8B">
        <w:rPr>
          <w:rFonts w:ascii="Comic Sans MS" w:eastAsiaTheme="minorEastAsia" w:hAnsi="Comic Sans MS" w:cstheme="minorBidi"/>
          <w:color w:val="000000" w:themeColor="text1"/>
          <w:kern w:val="24"/>
        </w:rPr>
        <w:t xml:space="preserve"> behaviour approach and staff training has been undertaken to a senior level. This approach is based on differential reinforcement- reinforcing pro-social behaviours and ignoring challenging behaviours. </w:t>
      </w:r>
      <w:r w:rsidRPr="00AE4B8B">
        <w:rPr>
          <w:rFonts w:ascii="Comic Sans MS" w:eastAsiaTheme="minorEastAsia" w:hAnsi="Comic Sans MS"/>
          <w:color w:val="000000" w:themeColor="text1"/>
          <w:kern w:val="24"/>
        </w:rPr>
        <w:t xml:space="preserve">  </w:t>
      </w:r>
      <w:r w:rsidRPr="00AE4B8B">
        <w:rPr>
          <w:rFonts w:ascii="Comic Sans MS" w:eastAsiaTheme="minorEastAsia" w:hAnsi="Comic Sans MS" w:cstheme="minorBidi"/>
          <w:color w:val="000000" w:themeColor="text1"/>
          <w:kern w:val="24"/>
        </w:rPr>
        <w:t xml:space="preserve"> </w:t>
      </w:r>
    </w:p>
    <w:p w14:paraId="0720023B" w14:textId="77777777" w:rsidR="0063453B" w:rsidRPr="00AE4B8B" w:rsidRDefault="0063453B" w:rsidP="0063453B">
      <w:pPr>
        <w:pStyle w:val="NormalWeb"/>
        <w:spacing w:before="200" w:beforeAutospacing="0" w:after="0" w:afterAutospacing="0" w:line="216" w:lineRule="auto"/>
        <w:textAlignment w:val="baseline"/>
      </w:pPr>
      <w:r w:rsidRPr="00AE4B8B">
        <w:rPr>
          <w:rFonts w:ascii="Comic Sans MS" w:eastAsiaTheme="minorEastAsia" w:hAnsi="Comic Sans MS"/>
          <w:color w:val="000000" w:themeColor="text1"/>
          <w:kern w:val="24"/>
        </w:rPr>
        <w:t>When working with our service users, we ignore difficult and disruptive secondary behaviour as far as safety and ethics allow and instead concentrate on helping the person develop appropriate and adaptive behaviour which gradually overwhelms and displaces the challenging behaviour.</w:t>
      </w:r>
    </w:p>
    <w:p w14:paraId="011B453F" w14:textId="77777777" w:rsidR="0063453B" w:rsidRDefault="0063453B" w:rsidP="0063453B">
      <w:pPr>
        <w:pStyle w:val="NormalWeb"/>
        <w:spacing w:before="200" w:beforeAutospacing="0" w:after="0" w:afterAutospacing="0" w:line="216" w:lineRule="auto"/>
        <w:textAlignment w:val="baseline"/>
        <w:rPr>
          <w:rFonts w:ascii="Comic Sans MS" w:eastAsiaTheme="minorEastAsia" w:hAnsi="Comic Sans MS" w:cstheme="minorBidi"/>
          <w:color w:val="000000"/>
          <w:kern w:val="24"/>
        </w:rPr>
      </w:pPr>
    </w:p>
    <w:p w14:paraId="72023552" w14:textId="5AF1962E" w:rsidR="0063453B" w:rsidRPr="00AE4B8B" w:rsidRDefault="0063453B" w:rsidP="0063453B">
      <w:pPr>
        <w:pStyle w:val="NormalWeb"/>
        <w:spacing w:before="200" w:beforeAutospacing="0" w:after="0" w:afterAutospacing="0" w:line="216" w:lineRule="auto"/>
        <w:textAlignment w:val="baseline"/>
      </w:pPr>
      <w:r w:rsidRPr="00AE4B8B">
        <w:rPr>
          <w:rFonts w:ascii="Comic Sans MS" w:eastAsiaTheme="minorEastAsia" w:hAnsi="Comic Sans MS" w:cstheme="minorBidi"/>
          <w:color w:val="000000"/>
          <w:kern w:val="24"/>
        </w:rPr>
        <w:t>L.L.A.C staff follow a comprehensive positive behavioural approach which demonstrates a philosophy and practice that not only deals with the challenging behaviour when it occurs, but also prevents it by nurturing positive behaviour and structuring the environment.</w:t>
      </w:r>
    </w:p>
    <w:p w14:paraId="641DA3B5" w14:textId="49957F4A" w:rsidR="0063453B" w:rsidRPr="00A82BA7" w:rsidRDefault="0063453B" w:rsidP="0063453B">
      <w:pPr>
        <w:pStyle w:val="NormalWeb"/>
        <w:spacing w:before="200" w:beforeAutospacing="0" w:after="0" w:afterAutospacing="0" w:line="216" w:lineRule="auto"/>
        <w:rPr>
          <w:rFonts w:ascii="Comic Sans MS" w:eastAsiaTheme="minorEastAsia" w:hAnsi="Comic Sans MS" w:cstheme="minorBidi"/>
          <w:b/>
          <w:bCs/>
          <w:color w:val="000000" w:themeColor="text1"/>
          <w:kern w:val="24"/>
        </w:rPr>
      </w:pPr>
      <w:r w:rsidRPr="00A82BA7">
        <w:rPr>
          <w:rFonts w:ascii="Comic Sans MS" w:eastAsiaTheme="minorEastAsia" w:hAnsi="Comic Sans MS" w:cstheme="minorBidi"/>
          <w:b/>
          <w:bCs/>
          <w:color w:val="000000" w:themeColor="text1"/>
          <w:kern w:val="24"/>
        </w:rPr>
        <w:t>We support by:</w:t>
      </w:r>
    </w:p>
    <w:p w14:paraId="601E31B7" w14:textId="77777777" w:rsidR="0063453B"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Changing the environment and reducing stimuli</w:t>
      </w:r>
    </w:p>
    <w:p w14:paraId="016626F4" w14:textId="77777777" w:rsidR="0063453B"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Improving communication styles and opportunities including active listening</w:t>
      </w:r>
    </w:p>
    <w:p w14:paraId="46F12094" w14:textId="77777777" w:rsidR="0063453B"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 xml:space="preserve">Offering programmes of meaningful activities </w:t>
      </w:r>
    </w:p>
    <w:p w14:paraId="2B7BA19D" w14:textId="77777777" w:rsidR="0063453B"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 xml:space="preserve">Improving confidence and competence </w:t>
      </w:r>
    </w:p>
    <w:p w14:paraId="40F3CCCA" w14:textId="77777777" w:rsidR="0063453B"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Eliminating or modifying triggers</w:t>
      </w:r>
    </w:p>
    <w:p w14:paraId="64044988" w14:textId="77777777" w:rsidR="0063453B"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 xml:space="preserve">Reinforcing pro-social behaviour </w:t>
      </w:r>
    </w:p>
    <w:p w14:paraId="1385D2AE" w14:textId="77777777" w:rsidR="0063453B"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 xml:space="preserve">Increasing access to preferred reinforcers </w:t>
      </w:r>
    </w:p>
    <w:p w14:paraId="0FF022BF" w14:textId="77777777" w:rsidR="0063453B"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Increasing engagement and interaction</w:t>
      </w:r>
    </w:p>
    <w:p w14:paraId="0A71C272" w14:textId="77777777" w:rsidR="0063453B"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Providing additional help and offering diversion pro-distress</w:t>
      </w:r>
    </w:p>
    <w:p w14:paraId="493D46B6" w14:textId="77777777" w:rsidR="0063453B"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Embedding disliked tasks between more preferred tasks</w:t>
      </w:r>
    </w:p>
    <w:p w14:paraId="4ECE8FE7" w14:textId="77777777" w:rsidR="0063453B"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 xml:space="preserve">Teaching functional skills e.g. Coping skills, social skills, general skills </w:t>
      </w:r>
    </w:p>
    <w:p w14:paraId="65737E50" w14:textId="77777777" w:rsidR="0063453B" w:rsidRPr="00F1398D" w:rsidRDefault="0063453B" w:rsidP="0063453B">
      <w:pPr>
        <w:pStyle w:val="NormalWeb"/>
        <w:numPr>
          <w:ilvl w:val="0"/>
          <w:numId w:val="9"/>
        </w:numPr>
        <w:spacing w:before="200" w:beforeAutospacing="0" w:after="0" w:afterAutospacing="0" w:line="216" w:lineRule="auto"/>
      </w:pPr>
      <w:r>
        <w:rPr>
          <w:rFonts w:ascii="Comic Sans MS" w:eastAsiaTheme="minorEastAsia" w:hAnsi="Comic Sans MS" w:cstheme="minorBidi"/>
          <w:color w:val="000000" w:themeColor="text1"/>
          <w:kern w:val="24"/>
        </w:rPr>
        <w:t>Being a positive role-model</w:t>
      </w:r>
    </w:p>
    <w:p w14:paraId="1AC1A466" w14:textId="77777777" w:rsidR="0063453B" w:rsidRDefault="0063453B" w:rsidP="0063453B">
      <w:pPr>
        <w:pStyle w:val="NormalWeb"/>
        <w:spacing w:before="200" w:beforeAutospacing="0" w:after="0" w:afterAutospacing="0" w:line="216" w:lineRule="auto"/>
        <w:ind w:left="720"/>
      </w:pPr>
    </w:p>
    <w:p w14:paraId="11CC8EA9" w14:textId="77777777" w:rsidR="0063453B" w:rsidRDefault="0063453B" w:rsidP="0063453B">
      <w:pPr>
        <w:pStyle w:val="NormalWeb"/>
        <w:spacing w:before="200" w:beforeAutospacing="0" w:after="0" w:afterAutospacing="0" w:line="216" w:lineRule="auto"/>
        <w:jc w:val="center"/>
        <w:rPr>
          <w:rFonts w:ascii="Comic Sans MS" w:eastAsiaTheme="minorEastAsia" w:hAnsi="Comic Sans MS" w:cstheme="minorBidi"/>
          <w:b/>
          <w:bCs/>
          <w:color w:val="000000" w:themeColor="text1"/>
          <w:kern w:val="24"/>
          <w:sz w:val="28"/>
          <w:szCs w:val="28"/>
        </w:rPr>
      </w:pPr>
      <w:r w:rsidRPr="00F1398D">
        <w:rPr>
          <w:rFonts w:ascii="Comic Sans MS" w:eastAsiaTheme="minorEastAsia" w:hAnsi="Comic Sans MS" w:cstheme="minorBidi"/>
          <w:b/>
          <w:bCs/>
          <w:color w:val="000000" w:themeColor="text1"/>
          <w:kern w:val="24"/>
          <w:sz w:val="28"/>
          <w:szCs w:val="28"/>
        </w:rPr>
        <w:t>Always Remember – Empowerment and Choice</w:t>
      </w:r>
    </w:p>
    <w:p w14:paraId="6F89A64F" w14:textId="77777777" w:rsidR="0063453B" w:rsidRPr="00F1398D" w:rsidRDefault="0063453B" w:rsidP="0063453B">
      <w:pPr>
        <w:pStyle w:val="NormalWeb"/>
        <w:spacing w:before="200" w:beforeAutospacing="0" w:after="0" w:afterAutospacing="0" w:line="216" w:lineRule="auto"/>
        <w:jc w:val="center"/>
        <w:rPr>
          <w:rFonts w:ascii="Comic Sans MS" w:eastAsiaTheme="minorEastAsia" w:hAnsi="Comic Sans MS" w:cstheme="minorBidi"/>
          <w:b/>
          <w:bCs/>
          <w:color w:val="000000" w:themeColor="text1"/>
          <w:kern w:val="24"/>
          <w:sz w:val="28"/>
          <w:szCs w:val="28"/>
        </w:rPr>
      </w:pPr>
    </w:p>
    <w:p w14:paraId="7572C786" w14:textId="77777777" w:rsidR="0063453B" w:rsidRDefault="0063453B" w:rsidP="0063453B">
      <w:pPr>
        <w:tabs>
          <w:tab w:val="left" w:pos="3367"/>
          <w:tab w:val="left" w:pos="4753"/>
        </w:tabs>
        <w:ind w:left="379"/>
        <w:rPr>
          <w:rFonts w:ascii="Comic Sans MS" w:eastAsia="Arial" w:hAnsi="Comic Sans MS" w:cs="Arial"/>
          <w:color w:val="111111"/>
          <w:w w:val="105"/>
          <w:position w:val="1"/>
          <w:sz w:val="24"/>
          <w:szCs w:val="24"/>
        </w:rPr>
      </w:pPr>
    </w:p>
    <w:p w14:paraId="622F04C1" w14:textId="77777777" w:rsidR="0063453B" w:rsidRDefault="0063453B" w:rsidP="0063453B">
      <w:pPr>
        <w:tabs>
          <w:tab w:val="left" w:pos="3367"/>
          <w:tab w:val="left" w:pos="4753"/>
        </w:tabs>
        <w:ind w:left="379"/>
        <w:rPr>
          <w:rFonts w:ascii="Comic Sans MS" w:eastAsia="Arial" w:hAnsi="Comic Sans MS" w:cs="Arial"/>
          <w:color w:val="111111"/>
          <w:w w:val="105"/>
          <w:position w:val="1"/>
          <w:sz w:val="24"/>
          <w:szCs w:val="24"/>
        </w:rPr>
      </w:pPr>
    </w:p>
    <w:p w14:paraId="75CA93B0" w14:textId="77777777" w:rsidR="0063453B" w:rsidRDefault="0063453B" w:rsidP="0063453B">
      <w:pPr>
        <w:tabs>
          <w:tab w:val="left" w:pos="3367"/>
          <w:tab w:val="left" w:pos="4753"/>
        </w:tabs>
        <w:ind w:left="379"/>
        <w:rPr>
          <w:rFonts w:ascii="Comic Sans MS" w:eastAsia="Arial" w:hAnsi="Comic Sans MS" w:cs="Arial"/>
          <w:color w:val="111111"/>
          <w:w w:val="105"/>
          <w:position w:val="1"/>
          <w:sz w:val="24"/>
          <w:szCs w:val="24"/>
        </w:rPr>
      </w:pPr>
    </w:p>
    <w:p w14:paraId="0817C31F" w14:textId="77777777" w:rsidR="0063453B" w:rsidRDefault="0063453B" w:rsidP="0063453B">
      <w:pPr>
        <w:tabs>
          <w:tab w:val="left" w:pos="3367"/>
          <w:tab w:val="left" w:pos="4753"/>
        </w:tabs>
        <w:ind w:left="379"/>
        <w:rPr>
          <w:rFonts w:ascii="Comic Sans MS" w:eastAsia="Arial" w:hAnsi="Comic Sans MS" w:cs="Arial"/>
          <w:color w:val="111111"/>
          <w:w w:val="105"/>
          <w:position w:val="1"/>
          <w:sz w:val="24"/>
          <w:szCs w:val="24"/>
        </w:rPr>
      </w:pPr>
    </w:p>
    <w:p w14:paraId="678F6709" w14:textId="18CF1B39" w:rsidR="0063453B" w:rsidRDefault="0063453B" w:rsidP="0063453B">
      <w:pPr>
        <w:tabs>
          <w:tab w:val="left" w:pos="3367"/>
          <w:tab w:val="left" w:pos="4753"/>
        </w:tabs>
        <w:ind w:left="379"/>
        <w:rPr>
          <w:rFonts w:ascii="Comic Sans MS" w:eastAsia="Arial" w:hAnsi="Comic Sans MS" w:cs="Arial"/>
          <w:color w:val="111111"/>
          <w:w w:val="105"/>
          <w:position w:val="1"/>
          <w:sz w:val="24"/>
          <w:szCs w:val="24"/>
        </w:rPr>
      </w:pPr>
      <w:r w:rsidRPr="00F812B4">
        <w:rPr>
          <w:rFonts w:ascii="Comic Sans MS" w:eastAsia="Arial" w:hAnsi="Comic Sans MS" w:cs="Arial"/>
          <w:color w:val="111111"/>
          <w:w w:val="105"/>
          <w:position w:val="1"/>
          <w:sz w:val="24"/>
          <w:szCs w:val="24"/>
        </w:rPr>
        <w:t>Last</w:t>
      </w:r>
      <w:r w:rsidRPr="00F812B4">
        <w:rPr>
          <w:rFonts w:ascii="Comic Sans MS" w:eastAsia="Arial" w:hAnsi="Comic Sans MS" w:cs="Arial"/>
          <w:color w:val="111111"/>
          <w:spacing w:val="13"/>
          <w:w w:val="105"/>
          <w:position w:val="1"/>
          <w:sz w:val="24"/>
          <w:szCs w:val="24"/>
        </w:rPr>
        <w:t xml:space="preserve"> </w:t>
      </w:r>
      <w:r w:rsidRPr="00F812B4">
        <w:rPr>
          <w:rFonts w:ascii="Comic Sans MS" w:eastAsia="Arial" w:hAnsi="Comic Sans MS" w:cs="Arial"/>
          <w:color w:val="111111"/>
          <w:w w:val="105"/>
          <w:position w:val="1"/>
          <w:sz w:val="24"/>
          <w:szCs w:val="24"/>
        </w:rPr>
        <w:t xml:space="preserve">reviewed: </w:t>
      </w:r>
      <w:r w:rsidRPr="00F812B4">
        <w:rPr>
          <w:rFonts w:ascii="Comic Sans MS" w:eastAsia="Arial" w:hAnsi="Comic Sans MS" w:cs="Arial"/>
          <w:color w:val="111111"/>
          <w:spacing w:val="5"/>
          <w:w w:val="105"/>
          <w:position w:val="1"/>
          <w:sz w:val="24"/>
          <w:szCs w:val="24"/>
        </w:rPr>
        <w:t xml:space="preserve"> </w:t>
      </w:r>
      <w:r>
        <w:rPr>
          <w:rFonts w:ascii="Comic Sans MS" w:eastAsia="Arial" w:hAnsi="Comic Sans MS" w:cs="Arial"/>
          <w:color w:val="111111"/>
          <w:w w:val="105"/>
          <w:position w:val="1"/>
          <w:sz w:val="24"/>
          <w:szCs w:val="24"/>
        </w:rPr>
        <w:t>31</w:t>
      </w:r>
      <w:r w:rsidRPr="00F812B4">
        <w:rPr>
          <w:rFonts w:ascii="Comic Sans MS" w:eastAsia="Arial" w:hAnsi="Comic Sans MS" w:cs="Arial"/>
          <w:color w:val="111111"/>
          <w:w w:val="105"/>
          <w:position w:val="1"/>
          <w:sz w:val="24"/>
          <w:szCs w:val="24"/>
        </w:rPr>
        <w:t>/0</w:t>
      </w:r>
      <w:r>
        <w:rPr>
          <w:rFonts w:ascii="Comic Sans MS" w:eastAsia="Arial" w:hAnsi="Comic Sans MS" w:cs="Arial"/>
          <w:color w:val="111111"/>
          <w:w w:val="105"/>
          <w:position w:val="1"/>
          <w:sz w:val="24"/>
          <w:szCs w:val="24"/>
        </w:rPr>
        <w:t>8</w:t>
      </w:r>
      <w:r w:rsidRPr="00F812B4">
        <w:rPr>
          <w:rFonts w:ascii="Comic Sans MS" w:eastAsia="Arial" w:hAnsi="Comic Sans MS" w:cs="Arial"/>
          <w:color w:val="111111"/>
          <w:w w:val="105"/>
          <w:position w:val="1"/>
          <w:sz w:val="24"/>
          <w:szCs w:val="24"/>
        </w:rPr>
        <w:t>/</w:t>
      </w:r>
      <w:r>
        <w:rPr>
          <w:rFonts w:ascii="Comic Sans MS" w:eastAsia="Arial" w:hAnsi="Comic Sans MS" w:cs="Arial"/>
          <w:color w:val="111111"/>
          <w:w w:val="105"/>
          <w:position w:val="1"/>
          <w:sz w:val="24"/>
          <w:szCs w:val="24"/>
        </w:rPr>
        <w:t>202</w:t>
      </w:r>
      <w:r w:rsidR="00C33E73">
        <w:rPr>
          <w:rFonts w:ascii="Comic Sans MS" w:eastAsia="Arial" w:hAnsi="Comic Sans MS" w:cs="Arial"/>
          <w:color w:val="111111"/>
          <w:w w:val="105"/>
          <w:position w:val="1"/>
          <w:sz w:val="24"/>
          <w:szCs w:val="24"/>
        </w:rPr>
        <w:t>5</w:t>
      </w:r>
      <w:r>
        <w:rPr>
          <w:rFonts w:ascii="Comic Sans MS" w:eastAsia="Arial" w:hAnsi="Comic Sans MS" w:cs="Arial"/>
          <w:color w:val="111111"/>
          <w:w w:val="105"/>
          <w:position w:val="1"/>
          <w:sz w:val="24"/>
          <w:szCs w:val="24"/>
        </w:rPr>
        <w:t xml:space="preserve">   </w:t>
      </w:r>
    </w:p>
    <w:p w14:paraId="15094BD8" w14:textId="77777777" w:rsidR="0063453B" w:rsidRDefault="0063453B" w:rsidP="0063453B">
      <w:pPr>
        <w:tabs>
          <w:tab w:val="left" w:pos="3367"/>
          <w:tab w:val="left" w:pos="4753"/>
        </w:tabs>
        <w:ind w:left="379"/>
        <w:rPr>
          <w:rFonts w:ascii="Comic Sans MS" w:eastAsia="Arial" w:hAnsi="Comic Sans MS" w:cs="Arial"/>
          <w:color w:val="111111"/>
          <w:w w:val="105"/>
          <w:position w:val="1"/>
          <w:sz w:val="24"/>
          <w:szCs w:val="24"/>
        </w:rPr>
      </w:pPr>
    </w:p>
    <w:p w14:paraId="4F5D461B" w14:textId="224AD610" w:rsidR="0063453B" w:rsidRPr="00AE4B8B" w:rsidRDefault="0063453B" w:rsidP="0063453B">
      <w:pPr>
        <w:tabs>
          <w:tab w:val="left" w:pos="3367"/>
          <w:tab w:val="left" w:pos="4753"/>
        </w:tabs>
        <w:ind w:left="379"/>
        <w:rPr>
          <w:rFonts w:ascii="Comic Sans MS" w:hAnsi="Comic Sans MS"/>
          <w:b/>
          <w:sz w:val="28"/>
          <w:szCs w:val="28"/>
        </w:rPr>
      </w:pPr>
      <w:r w:rsidRPr="00F812B4">
        <w:rPr>
          <w:rFonts w:ascii="Comic Sans MS" w:eastAsia="Arial" w:hAnsi="Comic Sans MS" w:cs="Arial"/>
          <w:color w:val="111111"/>
          <w:w w:val="105"/>
          <w:sz w:val="24"/>
          <w:szCs w:val="24"/>
        </w:rPr>
        <w:t>Next</w:t>
      </w:r>
      <w:r w:rsidRPr="00F812B4">
        <w:rPr>
          <w:rFonts w:ascii="Comic Sans MS" w:eastAsia="Arial" w:hAnsi="Comic Sans MS" w:cs="Arial"/>
          <w:color w:val="111111"/>
          <w:spacing w:val="-1"/>
          <w:w w:val="105"/>
          <w:sz w:val="24"/>
          <w:szCs w:val="24"/>
        </w:rPr>
        <w:t xml:space="preserve"> </w:t>
      </w:r>
      <w:r w:rsidRPr="00F812B4">
        <w:rPr>
          <w:rFonts w:ascii="Comic Sans MS" w:eastAsia="Arial" w:hAnsi="Comic Sans MS" w:cs="Arial"/>
          <w:color w:val="111111"/>
          <w:w w:val="105"/>
          <w:sz w:val="24"/>
          <w:szCs w:val="24"/>
        </w:rPr>
        <w:t>review</w:t>
      </w:r>
      <w:r w:rsidRPr="00F812B4">
        <w:rPr>
          <w:rFonts w:ascii="Comic Sans MS" w:eastAsia="Arial" w:hAnsi="Comic Sans MS" w:cs="Arial"/>
          <w:color w:val="313131"/>
          <w:w w:val="105"/>
          <w:sz w:val="24"/>
          <w:szCs w:val="24"/>
        </w:rPr>
        <w:t>:</w:t>
      </w:r>
      <w:r>
        <w:rPr>
          <w:rFonts w:ascii="Comic Sans MS" w:eastAsia="Arial" w:hAnsi="Comic Sans MS" w:cs="Arial"/>
          <w:color w:val="313131"/>
          <w:w w:val="105"/>
          <w:sz w:val="24"/>
          <w:szCs w:val="24"/>
        </w:rPr>
        <w:t xml:space="preserve">  </w:t>
      </w:r>
      <w:r>
        <w:rPr>
          <w:rFonts w:ascii="Comic Sans MS" w:eastAsia="Arial" w:hAnsi="Comic Sans MS" w:cs="Arial"/>
          <w:color w:val="111111"/>
          <w:w w:val="105"/>
          <w:sz w:val="24"/>
          <w:szCs w:val="24"/>
        </w:rPr>
        <w:t>30/08/202</w:t>
      </w:r>
      <w:r w:rsidR="00C33E73">
        <w:rPr>
          <w:rFonts w:ascii="Comic Sans MS" w:eastAsia="Arial" w:hAnsi="Comic Sans MS" w:cs="Arial"/>
          <w:color w:val="111111"/>
          <w:w w:val="105"/>
          <w:sz w:val="24"/>
          <w:szCs w:val="24"/>
        </w:rPr>
        <w:t>6</w:t>
      </w:r>
    </w:p>
    <w:p w14:paraId="4C6A32F3" w14:textId="77777777" w:rsidR="00F6274A" w:rsidRPr="00345057" w:rsidRDefault="00F6274A" w:rsidP="00345057">
      <w:pPr>
        <w:shd w:val="clear" w:color="auto" w:fill="FFFFFF"/>
        <w:rPr>
          <w:rFonts w:ascii="Comic Sans MS" w:eastAsia="Times New Roman" w:hAnsi="Comic Sans MS" w:cs="Arial"/>
          <w:color w:val="000000"/>
          <w:sz w:val="24"/>
          <w:szCs w:val="24"/>
          <w:lang w:eastAsia="en-GB"/>
        </w:rPr>
      </w:pPr>
    </w:p>
    <w:sectPr w:rsidR="00F6274A" w:rsidRPr="0034505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B8BD" w14:textId="77777777" w:rsidR="0054437A" w:rsidRDefault="0054437A" w:rsidP="0064551E">
      <w:pPr>
        <w:spacing w:after="0"/>
      </w:pPr>
      <w:r>
        <w:separator/>
      </w:r>
    </w:p>
  </w:endnote>
  <w:endnote w:type="continuationSeparator" w:id="0">
    <w:p w14:paraId="61B1439E" w14:textId="77777777" w:rsidR="0054437A" w:rsidRDefault="0054437A" w:rsidP="006455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078215"/>
      <w:docPartObj>
        <w:docPartGallery w:val="Page Numbers (Bottom of Page)"/>
        <w:docPartUnique/>
      </w:docPartObj>
    </w:sdtPr>
    <w:sdtEndPr>
      <w:rPr>
        <w:noProof/>
      </w:rPr>
    </w:sdtEndPr>
    <w:sdtContent>
      <w:p w14:paraId="118020B1" w14:textId="6C3325B3" w:rsidR="0063453B" w:rsidRDefault="006345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85CA6A" w14:textId="77777777" w:rsidR="0063453B" w:rsidRDefault="00634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0AE9" w14:textId="77777777" w:rsidR="0054437A" w:rsidRDefault="0054437A" w:rsidP="0064551E">
      <w:pPr>
        <w:spacing w:after="0"/>
      </w:pPr>
      <w:r>
        <w:separator/>
      </w:r>
    </w:p>
  </w:footnote>
  <w:footnote w:type="continuationSeparator" w:id="0">
    <w:p w14:paraId="3D43E3B4" w14:textId="77777777" w:rsidR="0054437A" w:rsidRDefault="0054437A" w:rsidP="006455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5389" w14:textId="39DA67E3" w:rsidR="0064551E" w:rsidRPr="0064551E" w:rsidRDefault="0064551E" w:rsidP="0064551E">
    <w:pPr>
      <w:tabs>
        <w:tab w:val="left" w:pos="1575"/>
      </w:tabs>
      <w:jc w:val="center"/>
      <w:rPr>
        <w:rFonts w:ascii="Comic Sans MS" w:hAnsi="Comic Sans MS"/>
        <w:b/>
        <w:color w:val="3EA139"/>
        <w:sz w:val="24"/>
        <w:szCs w:val="24"/>
      </w:rPr>
    </w:pPr>
    <w:r>
      <w:rPr>
        <w:noProof/>
      </w:rPr>
      <mc:AlternateContent>
        <mc:Choice Requires="wps">
          <w:drawing>
            <wp:anchor distT="0" distB="0" distL="118745" distR="118745" simplePos="0" relativeHeight="251659264" behindDoc="1" locked="0" layoutInCell="1" allowOverlap="0" wp14:anchorId="261C4C40" wp14:editId="5D1BDCF4">
              <wp:simplePos x="0" y="0"/>
              <wp:positionH relativeFrom="margin">
                <wp:posOffset>123825</wp:posOffset>
              </wp:positionH>
              <wp:positionV relativeFrom="page">
                <wp:posOffset>71755</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06575" w14:textId="6DC834C4" w:rsidR="0064551E" w:rsidRDefault="0064551E">
                          <w:pPr>
                            <w:pStyle w:val="Header"/>
                            <w:jc w:val="center"/>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61C4C40" id="Rectangle 197" o:spid="_x0000_s1026" style="position:absolute;left:0;text-align:left;margin-left:9.75pt;margin-top:5.6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" o:allowoverlap="f" filled="f" stroked="f" strokeweight="1pt">
              <v:textbox style="mso-fit-shape-to-text:t">
                <w:txbxContent>
                  <w:p w14:paraId="5F806575" w14:textId="6DC834C4" w:rsidR="0064551E" w:rsidRDefault="0064551E">
                    <w:pPr>
                      <w:pStyle w:val="Header"/>
                      <w:jc w:val="center"/>
                      <w:rPr>
                        <w:caps/>
                        <w:color w:val="FFFFFF" w:themeColor="background1"/>
                      </w:rPr>
                    </w:pPr>
                  </w:p>
                </w:txbxContent>
              </v:textbox>
              <w10:wrap type="square" anchorx="margin" anchory="page"/>
            </v:rect>
          </w:pict>
        </mc:Fallback>
      </mc:AlternateContent>
    </w:r>
    <w:r w:rsidRPr="0064551E">
      <w:rPr>
        <w:noProof/>
        <w:sz w:val="24"/>
        <w:szCs w:val="24"/>
      </w:rPr>
      <w:drawing>
        <wp:anchor distT="0" distB="0" distL="114300" distR="114300" simplePos="0" relativeHeight="251661312" behindDoc="1" locked="0" layoutInCell="1" allowOverlap="1" wp14:anchorId="264897E5" wp14:editId="3EAEE4E5">
          <wp:simplePos x="0" y="0"/>
          <wp:positionH relativeFrom="column">
            <wp:posOffset>-619125</wp:posOffset>
          </wp:positionH>
          <wp:positionV relativeFrom="paragraph">
            <wp:posOffset>-276225</wp:posOffset>
          </wp:positionV>
          <wp:extent cx="571500" cy="673947"/>
          <wp:effectExtent l="0" t="0" r="0" b="0"/>
          <wp:wrapNone/>
          <wp:docPr id="1" name="Picture 1" descr="C:\Users\Caroline\Desktop\Admin new\Marketing\Jordan\Logo\Liberty Bird\Liberty Fu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Desktop\Admin new\Marketing\Jordan\Logo\Liberty Bird\Liberty Ful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739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551E">
      <w:rPr>
        <w:rFonts w:ascii="Comic Sans MS" w:hAnsi="Comic Sans MS"/>
        <w:b/>
        <w:color w:val="3EA139"/>
        <w:sz w:val="24"/>
        <w:szCs w:val="24"/>
      </w:rPr>
      <w:t>LIBERTY LEARNING AUTISM CONSULTANCY</w:t>
    </w:r>
  </w:p>
  <w:p w14:paraId="53D970EC" w14:textId="485D2ED4" w:rsidR="0064551E" w:rsidRDefault="00645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95F"/>
    <w:multiLevelType w:val="hybridMultilevel"/>
    <w:tmpl w:val="D90C1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F06E54"/>
    <w:multiLevelType w:val="hybridMultilevel"/>
    <w:tmpl w:val="C97A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476A4"/>
    <w:multiLevelType w:val="hybridMultilevel"/>
    <w:tmpl w:val="6638F7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7C7AFC"/>
    <w:multiLevelType w:val="hybridMultilevel"/>
    <w:tmpl w:val="0D0E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287C32"/>
    <w:multiLevelType w:val="hybridMultilevel"/>
    <w:tmpl w:val="DE60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5D7C98"/>
    <w:multiLevelType w:val="hybridMultilevel"/>
    <w:tmpl w:val="735A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C41623"/>
    <w:multiLevelType w:val="hybridMultilevel"/>
    <w:tmpl w:val="390E2DEE"/>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AE10EE6"/>
    <w:multiLevelType w:val="hybridMultilevel"/>
    <w:tmpl w:val="9516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711D9"/>
    <w:multiLevelType w:val="hybridMultilevel"/>
    <w:tmpl w:val="D23E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142553">
    <w:abstractNumId w:val="5"/>
  </w:num>
  <w:num w:numId="2" w16cid:durableId="419789453">
    <w:abstractNumId w:val="3"/>
  </w:num>
  <w:num w:numId="3" w16cid:durableId="80374743">
    <w:abstractNumId w:val="8"/>
  </w:num>
  <w:num w:numId="4" w16cid:durableId="721101215">
    <w:abstractNumId w:val="4"/>
  </w:num>
  <w:num w:numId="5" w16cid:durableId="1669094855">
    <w:abstractNumId w:val="6"/>
  </w:num>
  <w:num w:numId="6" w16cid:durableId="158430992">
    <w:abstractNumId w:val="2"/>
  </w:num>
  <w:num w:numId="7" w16cid:durableId="106313576">
    <w:abstractNumId w:val="0"/>
  </w:num>
  <w:num w:numId="8" w16cid:durableId="1595287923">
    <w:abstractNumId w:val="7"/>
  </w:num>
  <w:num w:numId="9" w16cid:durableId="56113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92"/>
    <w:rsid w:val="00041920"/>
    <w:rsid w:val="000C4573"/>
    <w:rsid w:val="0018567E"/>
    <w:rsid w:val="00230E49"/>
    <w:rsid w:val="002B2784"/>
    <w:rsid w:val="002F09FB"/>
    <w:rsid w:val="0031632C"/>
    <w:rsid w:val="00345057"/>
    <w:rsid w:val="0037642D"/>
    <w:rsid w:val="00404792"/>
    <w:rsid w:val="00431C5C"/>
    <w:rsid w:val="004339FB"/>
    <w:rsid w:val="00491982"/>
    <w:rsid w:val="004F1AAB"/>
    <w:rsid w:val="0054437A"/>
    <w:rsid w:val="00545A92"/>
    <w:rsid w:val="00631332"/>
    <w:rsid w:val="0063453B"/>
    <w:rsid w:val="0064551E"/>
    <w:rsid w:val="0069349A"/>
    <w:rsid w:val="0070303D"/>
    <w:rsid w:val="00772AD8"/>
    <w:rsid w:val="00792AC7"/>
    <w:rsid w:val="00837887"/>
    <w:rsid w:val="00883A3E"/>
    <w:rsid w:val="00893811"/>
    <w:rsid w:val="008F676F"/>
    <w:rsid w:val="00922E64"/>
    <w:rsid w:val="009334AE"/>
    <w:rsid w:val="009816BA"/>
    <w:rsid w:val="00A13FB9"/>
    <w:rsid w:val="00A5700D"/>
    <w:rsid w:val="00A95883"/>
    <w:rsid w:val="00A97178"/>
    <w:rsid w:val="00AB72C8"/>
    <w:rsid w:val="00B05AF0"/>
    <w:rsid w:val="00B641EE"/>
    <w:rsid w:val="00B8799F"/>
    <w:rsid w:val="00C33E73"/>
    <w:rsid w:val="00C37E8E"/>
    <w:rsid w:val="00C81CA0"/>
    <w:rsid w:val="00CB7B03"/>
    <w:rsid w:val="00CF0B67"/>
    <w:rsid w:val="00CF6254"/>
    <w:rsid w:val="00D45FBA"/>
    <w:rsid w:val="00D57BD8"/>
    <w:rsid w:val="00DB5DBB"/>
    <w:rsid w:val="00E431C9"/>
    <w:rsid w:val="00E7119A"/>
    <w:rsid w:val="00EB5529"/>
    <w:rsid w:val="00F6274A"/>
    <w:rsid w:val="00F83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D979F"/>
  <w15:chartTrackingRefBased/>
  <w15:docId w15:val="{B3C83C25-441A-48FD-BE35-CFFC8EBD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887"/>
    <w:pPr>
      <w:ind w:left="720"/>
      <w:contextualSpacing/>
    </w:pPr>
  </w:style>
  <w:style w:type="paragraph" w:styleId="Header">
    <w:name w:val="header"/>
    <w:basedOn w:val="Normal"/>
    <w:link w:val="HeaderChar"/>
    <w:uiPriority w:val="99"/>
    <w:unhideWhenUsed/>
    <w:rsid w:val="0064551E"/>
    <w:pPr>
      <w:tabs>
        <w:tab w:val="center" w:pos="4513"/>
        <w:tab w:val="right" w:pos="9026"/>
      </w:tabs>
      <w:spacing w:after="0"/>
    </w:pPr>
  </w:style>
  <w:style w:type="character" w:customStyle="1" w:styleId="HeaderChar">
    <w:name w:val="Header Char"/>
    <w:basedOn w:val="DefaultParagraphFont"/>
    <w:link w:val="Header"/>
    <w:uiPriority w:val="99"/>
    <w:rsid w:val="0064551E"/>
  </w:style>
  <w:style w:type="paragraph" w:styleId="Footer">
    <w:name w:val="footer"/>
    <w:basedOn w:val="Normal"/>
    <w:link w:val="FooterChar"/>
    <w:uiPriority w:val="99"/>
    <w:unhideWhenUsed/>
    <w:rsid w:val="0064551E"/>
    <w:pPr>
      <w:tabs>
        <w:tab w:val="center" w:pos="4513"/>
        <w:tab w:val="right" w:pos="9026"/>
      </w:tabs>
      <w:spacing w:after="0"/>
    </w:pPr>
  </w:style>
  <w:style w:type="character" w:customStyle="1" w:styleId="FooterChar">
    <w:name w:val="Footer Char"/>
    <w:basedOn w:val="DefaultParagraphFont"/>
    <w:link w:val="Footer"/>
    <w:uiPriority w:val="99"/>
    <w:rsid w:val="0064551E"/>
  </w:style>
  <w:style w:type="paragraph" w:styleId="NormalWeb">
    <w:name w:val="Normal (Web)"/>
    <w:basedOn w:val="Normal"/>
    <w:uiPriority w:val="99"/>
    <w:semiHidden/>
    <w:unhideWhenUsed/>
    <w:rsid w:val="0063453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31701C">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38A8-3A10-4F67-A3D5-F9C0313A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Williams</dc:creator>
  <cp:keywords/>
  <dc:description/>
  <cp:lastModifiedBy>Liberty Learning Autism Consultancy LLAC</cp:lastModifiedBy>
  <cp:revision>2</cp:revision>
  <cp:lastPrinted>2024-11-15T14:24:00Z</cp:lastPrinted>
  <dcterms:created xsi:type="dcterms:W3CDTF">2025-09-04T08:31:00Z</dcterms:created>
  <dcterms:modified xsi:type="dcterms:W3CDTF">2025-09-04T08:31:00Z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317fbf53e5726073eefaf2a0b60fd3d484427a8f99d72e2bbe89d12b07caf30a</vt:lpwstr>
  </property>
</Properties>
</file>